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Timothée</w:t>
      </w:r>
      <w:r/>
    </w:p>
    <w:p>
      <w:r/>
      <w:r>
        <w:rPr>
          <w:b/>
        </w:rPr>
        <w:t>Qu'est-ce que la Deuxième épître à Timothée ?</w:t>
      </w:r>
    </w:p>
    <w:p>
      <w:pPr>
        <w:pStyle w:val="ListBullet"/>
        <w:spacing w:line="240" w:lineRule="auto"/>
        <w:ind w:left="720"/>
      </w:pPr>
      <w:r/>
      <w:r>
        <w:t>La Deuxième épître à Timothée est une lettre de Paul.</w:t>
      </w:r>
    </w:p>
    <w:p>
      <w:pPr>
        <w:pStyle w:val="ListBullet"/>
        <w:spacing w:line="240" w:lineRule="auto"/>
        <w:ind w:left="720"/>
      </w:pPr>
      <w:r/>
      <w:r>
        <w:t>On pense que Paul l'a écrite entre 66 et 67 apr. J.-C. On pense qu'il l'a écrite peu de temps avant sa mort.</w:t>
      </w:r>
    </w:p>
    <w:p>
      <w:pPr>
        <w:pStyle w:val="ListBullet"/>
        <w:spacing w:line="240" w:lineRule="auto"/>
        <w:ind w:left="720"/>
      </w:pPr>
      <w:r/>
      <w:r>
        <w:t>Le Nouveau Testament contient deux lettres de Paul à Timothée. Celle-ci est la deuxième.</w:t>
      </w:r>
    </w:p>
    <w:p>
      <w:r/>
      <w:r>
        <w:rPr>
          <w:b/>
        </w:rPr>
        <w:t>À qui la Deuxième épître à Timothée a-t-elle été écrite ?</w:t>
      </w:r>
    </w:p>
    <w:p>
      <w:pPr>
        <w:pStyle w:val="ListBullet"/>
        <w:spacing w:line="240" w:lineRule="auto"/>
        <w:ind w:left="720"/>
      </w:pPr>
      <w:r/>
      <w: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/>
      <w:r>
        <w:t>Les disciples de Jésus reconnaissent que 2 Timothée partage la vérité sur Jésus. Cette lettre a donc été écrite pour tous les peuples partout dans le monde.</w:t>
      </w:r>
    </w:p>
    <w:p>
      <w:r/>
      <w:r>
        <w:rPr>
          <w:b/>
        </w:rPr>
        <w:t>Pourquoi la Deuxième épître à Timothée a-t-elle été écrite ?</w:t>
      </w:r>
    </w:p>
    <w:p>
      <w:pPr>
        <w:pStyle w:val="ListBullet"/>
        <w:spacing w:line="240" w:lineRule="auto"/>
        <w:ind w:left="720"/>
      </w:pPr>
      <w:r/>
      <w:r>
        <w:t>Paul a écrit cette lettre pour partager ses pensées sur sa vie. Paul croyait qu'il serait bientôt mis à mort.</w:t>
      </w:r>
    </w:p>
    <w:p>
      <w:pPr>
        <w:pStyle w:val="ListBullet"/>
        <w:spacing w:line="240" w:lineRule="auto"/>
        <w:ind w:left="720"/>
      </w:pPr>
      <w:r/>
      <w:r>
        <w:t>Paul a écrit cette lettre pour donner des instructions à Timothée.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La parole de Dieu est digne de confiance.</w:t>
      </w:r>
    </w:p>
    <w:p>
      <w:pPr>
        <w:pStyle w:val="ListBullet"/>
        <w:spacing w:line="240" w:lineRule="auto"/>
        <w:ind w:left="720"/>
      </w:pPr>
      <w:r/>
      <w:r>
        <w:t>Timothée doit rester fidèle à Jésus.</w:t>
      </w:r>
    </w:p>
    <w:p>
      <w:pPr>
        <w:pStyle w:val="ListBullet"/>
        <w:spacing w:line="240" w:lineRule="auto"/>
        <w:ind w:left="720"/>
      </w:pPr>
      <w:r/>
      <w:r>
        <w:t>Timothée doit accomplir le travail que Dieu lui a confié.</w:t>
      </w:r>
    </w:p>
    <w:p>
      <w:r/>
      <w:r>
        <w:rPr>
          <w:b/>
        </w:rPr>
        <w:t>Grandes lignes</w:t>
      </w:r>
    </w:p>
    <w:p>
      <w:r/>
      <w:r>
        <w:rPr>
          <w:b/>
        </w:rPr>
        <w:t>Salutations (1.1–2)</w:t>
      </w:r>
    </w:p>
    <w:p>
      <w:r/>
      <w:r>
        <w:rPr>
          <w:b/>
        </w:rPr>
        <w:t>Paul encourage Timothée à être fidèle à Jésus dans son travail et son service (1.3 – 2.13)</w:t>
      </w:r>
    </w:p>
    <w:p>
      <w:r/>
      <w:r>
        <w:rPr>
          <w:b/>
        </w:rPr>
        <w:t>Comment Timothée doit se comporter (2.14–26)</w:t>
      </w:r>
    </w:p>
    <w:p>
      <w:r/>
      <w:r>
        <w:rPr>
          <w:b/>
        </w:rPr>
        <w:t>Exemple de fidélité de Paul et avertissements sur les hommes trompeurs (3.1 – 4.5)</w:t>
      </w:r>
    </w:p>
    <w:p>
      <w:r/>
      <w:r>
        <w:rPr>
          <w:b/>
        </w:rPr>
        <w:t>Préparation de Paul à sa mort (4.6–18)</w:t>
      </w:r>
    </w:p>
    <w:p>
      <w:r/>
      <w:r>
        <w:rPr>
          <w:b/>
        </w:rPr>
        <w:t>Salutations finales (4.19–22)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