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Hébreux</w:t>
      </w:r>
      <w:r/>
    </w:p>
    <w:p>
      <w:r/>
      <w:r>
        <w:rPr>
          <w:b/>
        </w:rPr>
        <w:t>Qu'est-ce que l'Épître aux</w:t>
      </w:r>
      <w:r>
        <w:t xml:space="preserve"> </w:t>
      </w:r>
      <w:r>
        <w:rPr>
          <w:b/>
        </w:rPr>
        <w:t>Hébreux ?</w:t>
      </w:r>
    </w:p>
    <w:p>
      <w:pPr>
        <w:pStyle w:val="ListBullet"/>
        <w:spacing w:line="240" w:lineRule="auto"/>
        <w:ind w:left="720"/>
      </w:pPr>
      <w:r/>
      <w:r>
        <w:t>L'Épître aux Hébreux est une lettre. On ne sait pas qui l'a écrite. On pense que l'auteur a travaillé avec Paul.</w:t>
      </w:r>
    </w:p>
    <w:p>
      <w:pPr>
        <w:pStyle w:val="ListBullet"/>
        <w:spacing w:line="240" w:lineRule="auto"/>
        <w:ind w:left="720"/>
      </w:pPr>
      <w:r/>
      <w:r>
        <w:t>On pense que l'Épître aux Hébreux a été écrite vers 65 apr. J.-C. Elle a été écrite avant la destruction de Jérusalem et du temple en 70 apr. J.-C.</w:t>
      </w:r>
    </w:p>
    <w:p>
      <w:r/>
      <w:r>
        <w:rPr>
          <w:b/>
        </w:rPr>
        <w:t>À qui l'Épître aux Hébreux a-t-elle été écrite ?</w:t>
      </w:r>
    </w:p>
    <w:p>
      <w:pPr>
        <w:pStyle w:val="ListBullet"/>
        <w:spacing w:line="240" w:lineRule="auto"/>
        <w:ind w:left="720"/>
      </w:pPr>
      <w:r/>
      <w:r>
        <w:t>On ne sait pas exactement à qui cette lettre a été écrite. On pense qu'elle a été écrite pour la communauté des croyants juifs à Rome. Les personnes qui ont reçu cette lettre connaissaient bien l'auteur.</w:t>
      </w:r>
    </w:p>
    <w:p>
      <w:pPr>
        <w:pStyle w:val="ListBullet"/>
        <w:spacing w:line="240" w:lineRule="auto"/>
        <w:ind w:left="720"/>
      </w:pPr>
      <w:r/>
      <w:r>
        <w:t>Les disciples de Jésus reconnaissent que l'Épître aux Hébreux partage la vérité sur Jésus. Cette lettre a donc été écrite pour tous les peuples partout dans le monde.</w:t>
      </w:r>
    </w:p>
    <w:p>
      <w:r/>
      <w:r>
        <w:rPr>
          <w:b/>
        </w:rPr>
        <w:t>Pourquoi l'Épître aux Hébreux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montrer comment les promesses des alliances de Dieu avec Israël ont été accomplies. Elles ont été accomplies dans la vie et l'œuvre de Jésus.</w:t>
      </w:r>
    </w:p>
    <w:p>
      <w:pPr>
        <w:pStyle w:val="ListBullet"/>
        <w:spacing w:line="240" w:lineRule="auto"/>
        <w:ind w:left="720"/>
      </w:pPr>
      <w:r/>
      <w:r>
        <w:t>Cette lettre a été écrite pour montrer comment Jésus a établi la nouvelle alliance.</w:t>
      </w:r>
    </w:p>
    <w:p>
      <w:pPr>
        <w:pStyle w:val="ListBullet"/>
        <w:spacing w:line="240" w:lineRule="auto"/>
        <w:ind w:left="720"/>
      </w:pPr>
      <w:r/>
      <w:r>
        <w:t>Cette lettre a été écrite pour montrer pourquoi les lecteurs ne doivent pas choisir les croyances et pratiques juives plutôt que de suivre Jésus.</w:t>
      </w:r>
    </w:p>
    <w:p>
      <w:pPr>
        <w:pStyle w:val="ListBullet"/>
        <w:spacing w:line="240" w:lineRule="auto"/>
        <w:ind w:left="720"/>
      </w:pPr>
      <w:r/>
      <w:r>
        <w:t>Cette lettre a été écrite pour encourager les croyants maltraités pour avoir suivi Jésus.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Qui est Jésus et ce qu'il a accompli.</w:t>
      </w:r>
    </w:p>
    <w:p>
      <w:pPr>
        <w:pStyle w:val="ListBullet"/>
        <w:spacing w:line="240" w:lineRule="auto"/>
        <w:ind w:left="720"/>
      </w:pPr>
      <w:r/>
      <w:r>
        <w:t>Prophéties et promesses de l'Ancien Testament accomplies dans la nouvelle alliance.</w:t>
      </w:r>
    </w:p>
    <w:p>
      <w:pPr>
        <w:pStyle w:val="ListBullet"/>
        <w:spacing w:line="240" w:lineRule="auto"/>
        <w:ind w:left="720"/>
      </w:pPr>
      <w:r/>
      <w:r>
        <w:t>Jésus est plus grand que les anges, Moïse, Aaron et les prêtres après Aaron. Jésus est plus grand que les prophètes d'autrefois.</w:t>
      </w:r>
    </w:p>
    <w:p>
      <w:pPr>
        <w:pStyle w:val="ListBullet"/>
        <w:spacing w:line="240" w:lineRule="auto"/>
        <w:ind w:left="720"/>
      </w:pPr>
      <w:r/>
      <w:r>
        <w:t>Jésus comme grand prêtre.</w:t>
      </w:r>
    </w:p>
    <w:p>
      <w:pPr>
        <w:pStyle w:val="ListBullet"/>
        <w:spacing w:line="240" w:lineRule="auto"/>
        <w:ind w:left="720"/>
      </w:pPr>
      <w:r/>
      <w:r>
        <w:t>Le repos de Dieu.</w:t>
      </w:r>
    </w:p>
    <w:p>
      <w:pPr>
        <w:pStyle w:val="ListBullet"/>
        <w:spacing w:line="240" w:lineRule="auto"/>
        <w:ind w:left="720"/>
      </w:pPr>
      <w:r/>
      <w:r>
        <w:t>Exemples de foi.</w:t>
      </w:r>
    </w:p>
    <w:p>
      <w:r/>
      <w:r>
        <w:rPr>
          <w:b/>
        </w:rPr>
        <w:t>Grandes lignes</w:t>
      </w:r>
    </w:p>
    <w:p>
      <w:r/>
      <w:r>
        <w:rPr>
          <w:b/>
        </w:rPr>
        <w:t>Dieu montre pleinement qui il est à travers son Fils (1.1–4)</w:t>
      </w:r>
    </w:p>
    <w:p>
      <w:r/>
      <w:r>
        <w:rPr>
          <w:b/>
        </w:rPr>
        <w:t>Le Fils est supérieur aux anges (1.5 – 2.18)</w:t>
      </w:r>
    </w:p>
    <w:p>
      <w:r/>
      <w:r>
        <w:rPr>
          <w:b/>
        </w:rPr>
        <w:t>Le Fils est le grand prêtre qui est fidèle et plein de miséricorde (3.1 – 5.10)</w:t>
      </w:r>
    </w:p>
    <w:p>
      <w:r/>
      <w:r>
        <w:rPr>
          <w:b/>
        </w:rPr>
        <w:t>Le Fils est un prêtre comme Melchisédek (5.11 – 10.39)</w:t>
      </w:r>
    </w:p>
    <w:p>
      <w:r/>
      <w:r>
        <w:rPr>
          <w:b/>
        </w:rPr>
        <w:t>La nécessité d'avoir la foi et de ne pas abandonner (11.1 – 12.13)</w:t>
      </w:r>
    </w:p>
    <w:p>
      <w:r/>
      <w:r>
        <w:rPr>
          <w:b/>
        </w:rPr>
        <w:t>Instructions sur la vie communautaire (12.14 – 13.21)</w:t>
      </w:r>
    </w:p>
    <w:p>
      <w:r/>
      <w:r>
        <w:rPr>
          <w:b/>
        </w:rPr>
        <w:t>Salutations finales (13.22–25)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