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Reis</w:t>
      </w:r>
      <w:r/>
    </w:p>
    <w:p>
      <w:r/>
      <w:r>
        <w:rPr>
          <w:b/>
        </w:rPr>
        <w:t>O que é o livro de 2 Reis?</w:t>
      </w:r>
    </w:p>
    <w:p>
      <w:pPr>
        <w:pStyle w:val="ListBullet"/>
        <w:spacing w:line="240" w:lineRule="auto"/>
        <w:ind w:left="720"/>
      </w:pPr>
      <w:r/>
      <w:r>
        <w:t>O livro de 2 Reis é um relato da história de Israel. Esses eventos ocorreram entre os anos 850 e 560 a.C. As histórias sobre esses eventos foram transmitidas por centenas de anos. Elas foram passadas dentro das famílias israelitas e judaicas.</w:t>
      </w:r>
    </w:p>
    <w:p>
      <w:pPr>
        <w:pStyle w:val="ListBullet"/>
        <w:spacing w:line="240" w:lineRule="auto"/>
        <w:ind w:left="720"/>
      </w:pPr>
      <w:r/>
      <w:r>
        <w:t>Acredita-se que o profeta Jeremias escreveu algumas dessas histórias, que foram escritas por volta do ano 560 a.C.</w:t>
      </w:r>
    </w:p>
    <w:p>
      <w:pPr>
        <w:pStyle w:val="ListBullet"/>
        <w:spacing w:line="240" w:lineRule="auto"/>
        <w:ind w:left="720"/>
      </w:pPr>
      <w:r/>
      <w:r>
        <w:t>Outras partes foram escritas por outros israelitas.</w:t>
      </w:r>
    </w:p>
    <w:p>
      <w:pPr>
        <w:pStyle w:val="ListBullet"/>
        <w:spacing w:line="240" w:lineRule="auto"/>
        <w:ind w:left="720"/>
      </w:pPr>
      <w:r/>
      <w:r>
        <w:t>Os livros 1 Reis e 2 Reis eram um único livro quando foram escritos pela primeira vez. Mais tarde, foram divididos em dois livros.</w:t>
      </w:r>
    </w:p>
    <w:p>
      <w:r/>
      <w:r>
        <w:rPr>
          <w:b/>
        </w:rPr>
        <w:t>Para quem este livro foi escrito?</w:t>
      </w:r>
    </w:p>
    <w:p>
      <w:pPr>
        <w:pStyle w:val="ListBullet"/>
        <w:spacing w:line="240" w:lineRule="auto"/>
        <w:ind w:left="720"/>
      </w:pPr>
      <w:r/>
      <w:r>
        <w:t>Para o povo de Israel.</w:t>
      </w:r>
    </w:p>
    <w:p>
      <w:r/>
      <w:r>
        <w:rPr>
          <w:b/>
        </w:rPr>
        <w:t>Por que 2 Reis foi escrito?</w:t>
      </w:r>
    </w:p>
    <w:p>
      <w:pPr>
        <w:pStyle w:val="ListBullet"/>
        <w:spacing w:line="240" w:lineRule="auto"/>
        <w:ind w:left="720"/>
      </w:pPr>
      <w:r/>
      <w:r>
        <w:t>Como um registro dos reis dos reinos do norte e do sul.</w:t>
      </w:r>
    </w:p>
    <w:p>
      <w:pPr>
        <w:pStyle w:val="ListBullet"/>
        <w:spacing w:line="240" w:lineRule="auto"/>
        <w:ind w:left="720"/>
      </w:pPr>
      <w:r/>
      <w:r>
        <w:t>Para explicar por que os reinos do norte e do sul foram destruídos e enviados para o exílio.</w:t>
      </w:r>
    </w:p>
    <w:p>
      <w:pPr>
        <w:pStyle w:val="ListBullet"/>
        <w:spacing w:line="240" w:lineRule="auto"/>
        <w:ind w:left="720"/>
      </w:pPr>
      <w:r/>
      <w:r>
        <w:t>Os livros de 1 Samuel, 2 Samuel, 1 Reis e 2 Reis são quatro partes da mesma história. Juntos, eles registram mais de 400 anos da história de Israel.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Profetas desafiaram governantes que não eram fiéis a Deus.</w:t>
      </w:r>
    </w:p>
    <w:p>
      <w:pPr>
        <w:pStyle w:val="ListBullet"/>
        <w:spacing w:line="240" w:lineRule="auto"/>
        <w:ind w:left="720"/>
      </w:pPr>
      <w:r/>
      <w:r>
        <w:t>A maioria dos reis nos reinos do norte e do sul recusou-se a adorar e servir somente a Deus.</w:t>
      </w:r>
    </w:p>
    <w:p>
      <w:pPr>
        <w:pStyle w:val="ListBullet"/>
        <w:spacing w:line="240" w:lineRule="auto"/>
        <w:ind w:left="720"/>
      </w:pPr>
      <w:r/>
      <w:r>
        <w:t>Deus julgou seu povo por se recusar a obedecer a aliança do Monte Sinai. Deus usou a Assíria e a Babilônia como suas ferramentas para trazer julgamento.</w:t>
      </w:r>
    </w:p>
    <w:p>
      <w:r/>
      <w:r>
        <w:rPr>
          <w:b/>
        </w:rPr>
        <w:t>Esboço</w:t>
      </w:r>
    </w:p>
    <w:p>
      <w:r/>
      <w:r>
        <w:rPr>
          <w:b/>
        </w:rPr>
        <w:t>Reis do reino do norte e reis do reino do sul (1–17).</w:t>
      </w:r>
    </w:p>
    <w:p>
      <w:r/>
      <w:r>
        <w:rPr>
          <w:b/>
        </w:rPr>
        <w:t>O reino do sul (18–25).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