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Crônicas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1 Crônicas?</w:t>
      </w:r>
    </w:p>
    <w:p>
      <w:pPr>
        <w:pStyle w:val="ListBullet"/>
        <w:spacing w:line="240" w:lineRule="auto"/>
        <w:ind w:left="720"/>
      </w:pPr>
      <w:r/>
      <w:r>
        <w:t>O livro de 1 Crônicas é um relato da história de Israel.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/>
      <w:r>
        <w:t>Outras partes foram escritas por outros judeus.</w:t>
      </w:r>
    </w:p>
    <w:p>
      <w:pPr>
        <w:pStyle w:val="ListBullet"/>
        <w:spacing w:line="240" w:lineRule="auto"/>
        <w:ind w:left="720"/>
      </w:pPr>
      <w:r/>
      <w:r>
        <w:t>Os livros 1 Crônicas e 2 Crônicas eram um livro quando foram escritos pela primeira vez. Mais tarde, foram divididos em dois livros. Eles incluem muitos eventos e histórias registrados em 1 e 2 Samuel e 1 e 2 Reis.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os judeus que haviam retornado a Judá. Eles viveram no exílio na Babilônia por muitos anos.</w:t>
      </w:r>
    </w:p>
    <w:p>
      <w:r/>
      <w:r>
        <w:rPr>
          <w:b/>
        </w:rPr>
        <w:t>Por que 1 Crônicas foi escrito?</w:t>
      </w:r>
    </w:p>
    <w:p>
      <w:pPr>
        <w:pStyle w:val="ListBullet"/>
        <w:spacing w:line="240" w:lineRule="auto"/>
        <w:ind w:left="720"/>
      </w:pPr>
      <w:r/>
      <w:r>
        <w:t>Para lembrar os judeus de sua história como povo de Deus.</w:t>
      </w:r>
    </w:p>
    <w:p>
      <w:pPr>
        <w:pStyle w:val="ListBullet"/>
        <w:spacing w:line="240" w:lineRule="auto"/>
        <w:ind w:left="720"/>
      </w:pPr>
      <w:r/>
      <w:r>
        <w:t>Para lembrar os judeus de que Deus permaneceu fiel a eles e aos suas alianças.</w:t>
      </w:r>
    </w:p>
    <w:p>
      <w:pPr>
        <w:pStyle w:val="ListBullet"/>
        <w:spacing w:line="240" w:lineRule="auto"/>
        <w:ind w:left="720"/>
      </w:pPr>
      <w:r/>
      <w:r>
        <w:t>Para encorajar todos os judeus a seguirem o exemplo de Davi de obedecer a Deus e adorarem somente a ele.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As linhas familiares foram registradas de Adão até os judeus que retornaram da Babilônia.</w:t>
      </w:r>
    </w:p>
    <w:p>
      <w:pPr>
        <w:pStyle w:val="ListBullet"/>
        <w:spacing w:line="240" w:lineRule="auto"/>
        <w:ind w:left="720"/>
      </w:pPr>
      <w:r/>
      <w:r>
        <w:t>David seguiu a Deus de todo o coração e Deus lhe deu sucesso como rei. David estabeleceu o exemplo para todos os reis que vieram depois dele seguirem.</w:t>
      </w:r>
    </w:p>
    <w:p>
      <w:pPr>
        <w:pStyle w:val="ListBullet"/>
        <w:spacing w:line="240" w:lineRule="auto"/>
        <w:ind w:left="720"/>
      </w:pPr>
      <w:r/>
      <w:r>
        <w:t>O povo de Deus deve adorá-lo de todo o coração.</w:t>
      </w:r>
    </w:p>
    <w:p>
      <w:r/>
      <w:r>
        <w:rPr>
          <w:b/>
        </w:rPr>
        <w:t>Esboço</w:t>
      </w:r>
    </w:p>
    <w:p>
      <w:r/>
      <w:r>
        <w:rPr>
          <w:b/>
        </w:rPr>
        <w:t>Linhagens familiares de Adão aos judeus que retornaram da Babilônia (1–9).</w:t>
      </w:r>
    </w:p>
    <w:p>
      <w:r/>
      <w:r>
        <w:rPr>
          <w:b/>
        </w:rPr>
        <w:t>O reinado de Davi como rei (10–29).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