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Sofonias</w:t>
      </w:r>
      <w:r/>
    </w:p>
    <w:p>
      <w:r/>
      <w:r>
        <w:rPr>
          <w:b/>
        </w:rPr>
        <w:t>O que é o livro de Sofonias?</w:t>
      </w:r>
    </w:p>
    <w:p>
      <w:pPr>
        <w:pStyle w:val="ListBullet"/>
        <w:spacing w:line="240" w:lineRule="auto"/>
        <w:ind w:left="720"/>
      </w:pPr>
      <w:r/>
      <w:r>
        <w:t>Sofoniasé um livro dos profetas de Israel. É uma coleção de mensagens de Deus que Sofonias falou.</w:t>
      </w:r>
    </w:p>
    <w:p>
      <w:pPr>
        <w:pStyle w:val="ListBullet"/>
        <w:spacing w:line="240" w:lineRule="auto"/>
        <w:ind w:left="720"/>
      </w:pPr>
      <w:r/>
      <w:r>
        <w:t>A maioria das mensagens era sobre o povo e os líderes do reino do sul. Algumas mensagens eram sobre as nações que viviam ao redor do reino do sul.</w:t>
      </w:r>
    </w:p>
    <w:p>
      <w:pPr>
        <w:pStyle w:val="ListBullet"/>
        <w:spacing w:line="240" w:lineRule="auto"/>
        <w:ind w:left="720"/>
      </w:pPr>
      <w:r/>
      <w:r>
        <w:t>Sofonias falou essas mensagens enquanto Josias era rei do reino do sul. Josias governou do ano 640 a.C. até o ano 609 a.C.</w:t>
      </w:r>
    </w:p>
    <w:p>
      <w:pPr>
        <w:pStyle w:val="ListBullet"/>
        <w:spacing w:line="240" w:lineRule="auto"/>
        <w:ind w:left="720"/>
      </w:pPr>
      <w:r/>
      <w:r>
        <w:t>As mensagens foram escritas como poemas.</w:t>
      </w:r>
    </w:p>
    <w:p>
      <w:pPr>
        <w:pStyle w:val="ListBullet"/>
        <w:spacing w:line="240" w:lineRule="auto"/>
        <w:ind w:left="720"/>
      </w:pPr>
      <w:r/>
      <w:r>
        <w:t>Pensa-se que Sofonias escreveu essas mensagens.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 povo do reino do sul de Judá.</w:t>
      </w:r>
    </w:p>
    <w:p>
      <w:r/>
      <w:r>
        <w:rPr>
          <w:b/>
        </w:rPr>
        <w:t>Por que</w:t>
      </w:r>
      <w:r>
        <w:t xml:space="preserve"> </w:t>
      </w:r>
      <w:r>
        <w:rPr>
          <w:b/>
        </w:rPr>
        <w:t>foi escrito Sofonias?</w:t>
      </w:r>
    </w:p>
    <w:p>
      <w:pPr>
        <w:pStyle w:val="ListBullet"/>
        <w:spacing w:line="240" w:lineRule="auto"/>
        <w:ind w:left="720"/>
      </w:pPr>
      <w:r/>
      <w:r>
        <w:t>Para alertar o povo e os líderes do reino do sul a pararem de pecar. Aqueles que não mudassem seus caminhos seriam destruídos quando Deus trouxesse julgamento contra eles.</w:t>
      </w:r>
    </w:p>
    <w:p>
      <w:pPr>
        <w:pStyle w:val="ListBullet"/>
        <w:spacing w:line="240" w:lineRule="auto"/>
        <w:ind w:left="720"/>
      </w:pPr>
      <w:r/>
      <w:r>
        <w:t>Para mostrar quão forte é a ira de Deus contra o pecado.</w:t>
      </w:r>
    </w:p>
    <w:p>
      <w:pPr>
        <w:pStyle w:val="ListBullet"/>
        <w:spacing w:line="240" w:lineRule="auto"/>
        <w:ind w:left="720"/>
      </w:pPr>
      <w:r/>
      <w:r>
        <w:t>Para encorajar pessoas de todas as nações que eram humildes e confiavam em Deus.</w:t>
      </w:r>
    </w:p>
    <w:p>
      <w:pPr>
        <w:pStyle w:val="ListBullet"/>
        <w:spacing w:line="240" w:lineRule="auto"/>
        <w:ind w:left="720"/>
      </w:pPr>
      <w:r/>
      <w:r>
        <w:t>Para mostrar a alegria e o deleite de Deus nas pessoas que confiam nele.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Deus é um Guerreiro Poderoso. Ele agirá quando estiver irado. Ele trará julgamento contra todos que se recusarem a se afastar do pecado. Ele fará isso no dia do Senhor.</w:t>
      </w:r>
    </w:p>
    <w:p>
      <w:pPr>
        <w:pStyle w:val="ListBullet"/>
        <w:spacing w:line="240" w:lineRule="auto"/>
        <w:ind w:left="720"/>
      </w:pPr>
      <w:r/>
      <w:r>
        <w:t>Deus é o Senhor e Rei sobre todas as pessoas e grupos de pessoas. Pessoas de todas as nações que adoram a Deus desfrutarão das bênçãos da aliança.</w:t>
      </w:r>
    </w:p>
    <w:p>
      <w:pPr>
        <w:pStyle w:val="ListBullet"/>
        <w:spacing w:line="240" w:lineRule="auto"/>
        <w:ind w:left="720"/>
      </w:pPr>
      <w:r/>
      <w:r>
        <w:t>Deus é bom e faz o que é certo e justo. Ele é cheio de amor e alegria.</w:t>
      </w:r>
    </w:p>
    <w:p>
      <w:r/>
      <w:r>
        <w:rPr>
          <w:b/>
        </w:rPr>
        <w:t>Esboço</w:t>
      </w:r>
    </w:p>
    <w:p>
      <w:r/>
      <w:r>
        <w:rPr>
          <w:b/>
        </w:rPr>
        <w:t>Mensagens de julgamento sobre</w:t>
      </w:r>
      <w:r>
        <w:t xml:space="preserve"> </w:t>
      </w:r>
      <w:r>
        <w:rPr>
          <w:b/>
        </w:rPr>
        <w:t>o mundo e o reino do sul (1.1–2.3).</w:t>
      </w:r>
    </w:p>
    <w:p>
      <w:r/>
      <w:r>
        <w:rPr>
          <w:b/>
        </w:rPr>
        <w:t>Mensagens de julgamento sobre outras nações (2.4–15).</w:t>
      </w:r>
    </w:p>
    <w:p>
      <w:r/>
      <w:r>
        <w:rPr>
          <w:b/>
        </w:rPr>
        <w:t>Mais mensagens de julgamento sobre o mundo e o reino do sul (3.1–8).</w:t>
      </w:r>
    </w:p>
    <w:p>
      <w:r/>
      <w:r>
        <w:rPr>
          <w:b/>
        </w:rPr>
        <w:t>Mensagens de esperança sobre aqueles que confiam em Deus (3.9–20).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