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Tessalonicenses</w:t>
      </w:r>
      <w:r/>
    </w:p>
    <w:p>
      <w:r/>
      <w:r>
        <w:rPr>
          <w:b/>
        </w:rPr>
        <w:t>O que é o livro de 1 Tessalonicenses?</w:t>
      </w:r>
    </w:p>
    <w:p>
      <w:pPr>
        <w:pStyle w:val="ListBullet"/>
        <w:spacing w:line="240" w:lineRule="auto"/>
        <w:ind w:left="720"/>
      </w:pPr>
      <w:r/>
      <w:r>
        <w:t>O livro de 1 Tessalonicenses é uma carta de Paulo. Silas e Timóteo ajudaram Paulo a escrevê-la.</w:t>
      </w:r>
    </w:p>
    <w:p>
      <w:pPr>
        <w:pStyle w:val="ListBullet"/>
        <w:spacing w:line="240" w:lineRule="auto"/>
        <w:ind w:left="720"/>
      </w:pPr>
      <w:r/>
      <w:r>
        <w:t>Pensa-se que Paulo escreveu esta carta de Corinto por volta do ano 51 d.C.</w:t>
      </w:r>
    </w:p>
    <w:p>
      <w:pPr>
        <w:pStyle w:val="ListBullet"/>
        <w:spacing w:line="240" w:lineRule="auto"/>
        <w:ind w:left="720"/>
      </w:pPr>
      <w:r/>
      <w:r>
        <w:t>O Novo Testamento inclui duas cartas de Paulo à igreja em Tessalônica. Esta é a primeira carta.</w:t>
      </w:r>
    </w:p>
    <w:p>
      <w:r/>
      <w:r>
        <w:rPr>
          <w:b/>
        </w:rPr>
        <w:t>Para quem foi escrita 1 Tessalonicenses?</w:t>
      </w:r>
    </w:p>
    <w:p>
      <w:pPr>
        <w:pStyle w:val="ListBullet"/>
        <w:spacing w:line="240" w:lineRule="auto"/>
        <w:ind w:left="720"/>
      </w:pPr>
      <w:r/>
      <w:r>
        <w:t>Aos crentes na cidade de Tessalônica. Alguns eram judeus, mas a maioria eram gentios.</w:t>
      </w:r>
    </w:p>
    <w:p>
      <w:pPr>
        <w:pStyle w:val="ListBullet"/>
        <w:spacing w:line="240" w:lineRule="auto"/>
        <w:ind w:left="720"/>
      </w:pPr>
      <w:r/>
      <w:r>
        <w:t>A carta foi lida em voz alta nas igrejas de toda a região de Tessalônica.</w:t>
      </w:r>
    </w:p>
    <w:p>
      <w:pPr>
        <w:pStyle w:val="ListBullet"/>
        <w:spacing w:line="240" w:lineRule="auto"/>
        <w:ind w:left="720"/>
      </w:pPr>
      <w:r/>
      <w:r>
        <w:t>Os seguidores de Jesus reconhecem que 1 Tessalonicenses compartilha a verdade sobre Jesus. É para todas as pessoas em todos os lugares.</w:t>
      </w:r>
    </w:p>
    <w:p>
      <w:r/>
      <w:r>
        <w:rPr>
          <w:b/>
        </w:rPr>
        <w:t>Por que 1 Tessalonicenses foi escrito?</w:t>
      </w:r>
    </w:p>
    <w:p>
      <w:pPr>
        <w:pStyle w:val="ListBullet"/>
        <w:spacing w:line="240" w:lineRule="auto"/>
        <w:ind w:left="720"/>
      </w:pPr>
      <w:r/>
      <w:r>
        <w:t>Compartilhar a alegria de Paulo pelo fato de os Tessalonicenses estarem permanecendo fiéis a Jesus.</w:t>
      </w:r>
    </w:p>
    <w:p>
      <w:pPr>
        <w:pStyle w:val="ListBullet"/>
        <w:spacing w:line="240" w:lineRule="auto"/>
        <w:ind w:left="720"/>
      </w:pPr>
      <w:r/>
      <w:r>
        <w:t>Para explicar o trabalho de Paulo entre eles.</w:t>
      </w:r>
    </w:p>
    <w:p>
      <w:pPr>
        <w:pStyle w:val="ListBullet"/>
        <w:spacing w:line="240" w:lineRule="auto"/>
        <w:ind w:left="720"/>
      </w:pPr>
      <w:r/>
      <w:r>
        <w:t>Para responder a perguntas que os crentes de Tessalônica tinham feito a Paulo. Essas perguntas eram sobre a morte e sobre o retorno de Jesus à terra.</w:t>
      </w:r>
    </w:p>
    <w:p>
      <w:r/>
      <w:r>
        <w:rPr>
          <w:b/>
        </w:rPr>
        <w:t>Ideias principais</w:t>
      </w:r>
    </w:p>
    <w:p>
      <w:pPr>
        <w:pStyle w:val="ListBullet"/>
        <w:spacing w:line="240" w:lineRule="auto"/>
        <w:ind w:left="720"/>
      </w:pPr>
      <w:r/>
      <w:r>
        <w:t>Paulo encoraja a igreja em Tessalônica.</w:t>
      </w:r>
    </w:p>
    <w:p>
      <w:pPr>
        <w:pStyle w:val="ListBullet"/>
        <w:spacing w:line="240" w:lineRule="auto"/>
        <w:ind w:left="720"/>
      </w:pPr>
      <w:r/>
      <w:r>
        <w:t>O trabalho de Paulo como apóstolo.</w:t>
      </w:r>
    </w:p>
    <w:p>
      <w:pPr>
        <w:pStyle w:val="ListBullet"/>
        <w:spacing w:line="240" w:lineRule="auto"/>
        <w:ind w:left="720"/>
      </w:pPr>
      <w:r/>
      <w:r>
        <w:t>Instruções sobre vida santa.</w:t>
      </w:r>
    </w:p>
    <w:p>
      <w:pPr>
        <w:pStyle w:val="ListBullet"/>
        <w:spacing w:line="240" w:lineRule="auto"/>
        <w:ind w:left="720"/>
      </w:pPr>
      <w:r/>
      <w:r>
        <w:t>O retorno de Jesus à terra.</w:t>
      </w:r>
    </w:p>
    <w:p>
      <w:r/>
      <w:r>
        <w:rPr>
          <w:b/>
        </w:rPr>
        <w:t>Esboço</w:t>
      </w:r>
    </w:p>
    <w:p>
      <w:r/>
      <w:r>
        <w:rPr>
          <w:b/>
        </w:rPr>
        <w:t>Paulo agradece pela fé dos Tessalonicenses (1).</w:t>
      </w:r>
    </w:p>
    <w:p>
      <w:r/>
      <w:r>
        <w:rPr>
          <w:b/>
        </w:rPr>
        <w:t>Paulo explica seu trabalho como apóstolo em Tessalônica (2.1–3.10).</w:t>
      </w:r>
    </w:p>
    <w:p>
      <w:r/>
      <w:r>
        <w:rPr>
          <w:b/>
        </w:rPr>
        <w:t>Paulo ora pelos Tessalonicenses (3.11–13).</w:t>
      </w:r>
    </w:p>
    <w:p>
      <w:r/>
      <w:r>
        <w:rPr>
          <w:b/>
        </w:rPr>
        <w:t>Paulo encoraja os Tessalonicenses (4.1–5.22).</w:t>
      </w:r>
    </w:p>
    <w:p>
      <w:r/>
      <w:r>
        <w:rPr>
          <w:b/>
        </w:rPr>
        <w:t>Saudações finais (5.23–28).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