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Jueces</w:t>
      </w:r>
      <w:r/>
    </w:p>
    <w:p>
      <w:r/>
      <w:r>
        <w:rPr>
          <w:b/>
        </w:rPr>
        <w:t>¿Qué es el libro de los Jueces?</w:t>
      </w:r>
    </w:p>
    <w:p>
      <w:pPr>
        <w:pStyle w:val="ListBullet"/>
        <w:spacing w:line="240" w:lineRule="auto"/>
        <w:ind w:left="720"/>
      </w:pPr>
      <w:r/>
      <w:r>
        <w:t>El libro de los Jueces es un relato de eventos en la historia de Israel. Está registrado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/>
      <w:r>
        <w:t>Estas historias fueron escritas por los israelitas. Se cree que algunas fueron escritas entre 1375 y 1050 a.C. Otras fueron escritas más tarde.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el libro de los Jueces?</w:t>
      </w:r>
    </w:p>
    <w:p>
      <w:pPr>
        <w:pStyle w:val="ListBullet"/>
        <w:spacing w:line="240" w:lineRule="auto"/>
        <w:ind w:left="720"/>
      </w:pPr>
      <w:r/>
      <w:r>
        <w:t>Para mostrar lo que sucedió entre las tribus israelitas en Canaán después de la muerte de Josué.</w:t>
      </w:r>
    </w:p>
    <w:p>
      <w:pPr>
        <w:pStyle w:val="ListBullet"/>
        <w:spacing w:line="240" w:lineRule="auto"/>
        <w:ind w:left="720"/>
      </w:pPr>
      <w:r/>
      <w:r>
        <w:t>Para registrar las historias del trabajo de las tribus para expulsar a los cananeos. Las historias muestran cómo los israelitas no mantuvieron su compromiso con el pacto del Monte Sinaí.</w:t>
      </w:r>
    </w:p>
    <w:p>
      <w:pPr>
        <w:pStyle w:val="ListBullet"/>
        <w:spacing w:line="240" w:lineRule="auto"/>
        <w:ind w:left="720"/>
      </w:pPr>
      <w:r/>
      <w:r>
        <w:t>Para registrar las historias de doce líderes que fueron llamados jueces. Ellos lideraron en diferentes áreas de la nación de Israel.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El patrón de pecado, sufrimiento y salvación ocurrió una y otra vez.</w:t>
      </w:r>
    </w:p>
    <w:p>
      <w:pPr>
        <w:pStyle w:val="ListBullet"/>
        <w:spacing w:line="240" w:lineRule="auto"/>
        <w:ind w:left="720"/>
      </w:pPr>
      <w:r/>
      <w:r>
        <w:t>Dios usó líderes que le eran fieles. También usó líderes que no le eran fieles.</w:t>
      </w:r>
    </w:p>
    <w:p>
      <w:pPr>
        <w:pStyle w:val="ListBullet"/>
        <w:spacing w:line="240" w:lineRule="auto"/>
        <w:ind w:left="720"/>
      </w:pPr>
      <w:r/>
      <w:r>
        <w:t>Los israelitas no lograron vivir como un reino de sacerdotes y una nación santa.</w:t>
      </w:r>
    </w:p>
    <w:p>
      <w:r/>
      <w:r>
        <w:rPr>
          <w:b/>
        </w:rPr>
        <w:t>Estructura</w:t>
      </w:r>
    </w:p>
    <w:p>
      <w:r/>
      <w:r>
        <w:rPr>
          <w:b/>
        </w:rPr>
        <w:t>Los israelitas no expulsaron a todos los cananeos (1).</w:t>
      </w:r>
    </w:p>
    <w:p>
      <w:r/>
      <w:r>
        <w:rPr>
          <w:b/>
        </w:rPr>
        <w:t>Descripción del patrón de</w:t>
      </w:r>
      <w:r>
        <w:t xml:space="preserve"> </w:t>
      </w:r>
      <w:r>
        <w:rPr>
          <w:b/>
        </w:rPr>
        <w:t>pecado, sufrimiento y salvación (2:1 – 3:6).</w:t>
      </w:r>
    </w:p>
    <w:p>
      <w:r/>
      <w:r>
        <w:rPr>
          <w:b/>
        </w:rPr>
        <w:t>Los doce jueces que lideraron después de Josué (3:7 – 16:31).</w:t>
      </w:r>
    </w:p>
    <w:p>
      <w:r/>
      <w:r>
        <w:rPr>
          <w:b/>
        </w:rPr>
        <w:t>Los israelitas no vivieron como un reino de sacerdotes o una nación santa (17 – 21).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