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Reyes</w:t>
      </w:r>
      <w:r/>
    </w:p>
    <w:p>
      <w:r/>
      <w:r>
        <w:rPr>
          <w:b/>
        </w:rPr>
        <w:t>¿Qué es el primer libro de Reyes?</w:t>
      </w:r>
    </w:p>
    <w:p>
      <w:pPr>
        <w:pStyle w:val="ListBullet"/>
        <w:spacing w:line="240" w:lineRule="auto"/>
        <w:ind w:left="720"/>
      </w:pPr>
      <w:r/>
      <w:r>
        <w:t>El primer libro de Reyes es un relato de la historia de Israel. Estos eventos ocurrieron entre los años 970 y 850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/>
      <w:r>
        <w:t>Se cree que estas historias fueron escritas por los israelitas. Se cree que fueron escritas alrededor del año 560 a.C.</w:t>
      </w:r>
    </w:p>
    <w:p>
      <w:pPr>
        <w:pStyle w:val="ListBullet"/>
        <w:spacing w:line="240" w:lineRule="auto"/>
        <w:ind w:left="720"/>
      </w:pPr>
      <w:r/>
      <w:r>
        <w:t>El primer y segundo libro de Reyes eran un solo libro cuando se escribieron por primera vez. Más tarde se dividieron en dos libros.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el pueblo de Israel.</w:t>
      </w:r>
    </w:p>
    <w:p>
      <w:r/>
      <w:r>
        <w:rPr>
          <w:b/>
        </w:rPr>
        <w:t>¿Por qué se escribió el primer libro de Reyes?</w:t>
      </w:r>
    </w:p>
    <w:p>
      <w:pPr>
        <w:pStyle w:val="ListBullet"/>
        <w:spacing w:line="240" w:lineRule="auto"/>
        <w:ind w:left="720"/>
      </w:pPr>
      <w:r/>
      <w:r>
        <w:t>Como un registro del gobierno de Salomón y las reglas de los reyes después de él.</w:t>
      </w:r>
    </w:p>
    <w:p>
      <w:pPr>
        <w:pStyle w:val="ListBullet"/>
        <w:spacing w:line="240" w:lineRule="auto"/>
        <w:ind w:left="720"/>
      </w:pPr>
      <w:r/>
      <w:r>
        <w:t>Como un registro de cómo la nación de Israel se dividió en dos reinos.</w:t>
      </w:r>
    </w:p>
    <w:p>
      <w:pPr>
        <w:pStyle w:val="ListBullet"/>
        <w:spacing w:line="240" w:lineRule="auto"/>
        <w:ind w:left="720"/>
      </w:pPr>
      <w:r/>
      <w:r>
        <w:t>Para mostrar cómo los reyes, profetas y el pueblo israelita fueron fieles a Dios o desobedecieron a Dios.</w:t>
      </w:r>
    </w:p>
    <w:p>
      <w:pPr>
        <w:pStyle w:val="ListBullet"/>
        <w:spacing w:line="240" w:lineRule="auto"/>
        <w:ind w:left="720"/>
      </w:pPr>
      <w:r/>
      <w:r>
        <w:t>El primer y el segundo libro de Samuel, y el primer y segundo libro de Reyes son cuatro partes de la misma historia. Juntos registran más de cuatrocientos años de la historia de Israel.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Dios usó el templo como usó la tienda sagrada.</w:t>
      </w:r>
    </w:p>
    <w:p>
      <w:pPr>
        <w:pStyle w:val="ListBullet"/>
        <w:spacing w:line="240" w:lineRule="auto"/>
        <w:ind w:left="720"/>
      </w:pPr>
      <w:r/>
      <w:r>
        <w:t>Muchos reyes en la línea familiar de David no fueron fieles al pacto de Dios con David. Dios permaneció fiel a todos sus pactos con su pueblo.</w:t>
      </w:r>
    </w:p>
    <w:p>
      <w:pPr>
        <w:pStyle w:val="ListBullet"/>
        <w:spacing w:line="240" w:lineRule="auto"/>
        <w:ind w:left="720"/>
      </w:pPr>
      <w:r/>
      <w:r>
        <w:t>Los profetas desafiaron a los gobernantes que no eran fieles a Dios.</w:t>
      </w:r>
    </w:p>
    <w:p>
      <w:r/>
      <w:r>
        <w:rPr>
          <w:b/>
        </w:rPr>
        <w:t>Estructura</w:t>
      </w:r>
    </w:p>
    <w:p>
      <w:r/>
      <w:r>
        <w:rPr>
          <w:b/>
        </w:rPr>
        <w:t>El reinado de Salomón (1 ­– 11).</w:t>
      </w:r>
    </w:p>
    <w:p>
      <w:r/>
      <w:r>
        <w:rPr>
          <w:b/>
        </w:rPr>
        <w:t>Israel se divide en dos reinos: bajo Roboam y Jeroboam (12 ­– 14).</w:t>
      </w:r>
    </w:p>
    <w:p>
      <w:r/>
      <w:r>
        <w:rPr>
          <w:b/>
        </w:rPr>
        <w:t>Reyes de las montañas del norte y reyes de las montañas del sur (15 – 22).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