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Ezra</w:t>
      </w:r>
      <w:r/>
    </w:p>
    <w:p>
      <w:r/>
      <w:r>
        <w:rPr>
          <w:b/>
        </w:rPr>
        <w:t>¿Qué es el libro de Esdras?</w:t>
      </w:r>
    </w:p>
    <w:p>
      <w:pPr>
        <w:pStyle w:val="ListBullet"/>
        <w:spacing w:line="240" w:lineRule="auto"/>
        <w:ind w:left="720"/>
      </w:pPr>
      <w:r/>
      <w:r>
        <w:t>El libro de Esdras es un relato de la historia judía cuando el gobierno persa gobernaba. Estos eventos ocurrieron entre los años 538 y 457 a.C. Las historias sobre estos eventos se transmitieron dentro de las familias judías durante cientos de años.</w:t>
      </w:r>
    </w:p>
    <w:p>
      <w:pPr>
        <w:pStyle w:val="ListBullet"/>
        <w:spacing w:line="240" w:lineRule="auto"/>
        <w:ind w:left="720"/>
      </w:pPr>
      <w:r/>
      <w:r>
        <w:t>Se cree que Esdras escribió parte de este relato.</w:t>
      </w:r>
    </w:p>
    <w:p>
      <w:pPr>
        <w:pStyle w:val="ListBullet"/>
        <w:spacing w:line="240" w:lineRule="auto"/>
        <w:ind w:left="720"/>
      </w:pPr>
      <w:r/>
      <w:r>
        <w:t>Otras partes fueron escritas por otros judíos.</w:t>
      </w:r>
    </w:p>
    <w:p>
      <w:pPr>
        <w:pStyle w:val="ListBullet"/>
        <w:spacing w:line="240" w:lineRule="auto"/>
        <w:ind w:left="720"/>
      </w:pPr>
      <w:r/>
      <w:r>
        <w:t>Los libros de Esdras y Nehemías eran un solo libro cuando se escribieron por primera vez. Más tarde se dividieron en dos libros.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los judíos que habían regresado a Judá. Habían vivido en el exilio en Babilonia durante muchos años.</w:t>
      </w:r>
    </w:p>
    <w:p>
      <w:r/>
      <w:r>
        <w:rPr>
          <w:b/>
        </w:rPr>
        <w:t>¿Por qué se escribió Esdras?</w:t>
      </w:r>
    </w:p>
    <w:p>
      <w:pPr>
        <w:pStyle w:val="ListBullet"/>
        <w:spacing w:line="240" w:lineRule="auto"/>
        <w:ind w:left="720"/>
      </w:pPr>
      <w:r/>
      <w:r>
        <w:t>Para mostrar cómo Dios cumplió su promesa de traer a su pueblo de regreso de Babilonia.</w:t>
      </w:r>
    </w:p>
    <w:p>
      <w:pPr>
        <w:pStyle w:val="ListBullet"/>
        <w:spacing w:line="240" w:lineRule="auto"/>
        <w:ind w:left="720"/>
      </w:pPr>
      <w:r/>
      <w:r>
        <w:t>Para registrar los nombres de muchos líderes judíos y personas que regresaron de Babilonia.</w:t>
      </w:r>
    </w:p>
    <w:p>
      <w:pPr>
        <w:pStyle w:val="ListBullet"/>
        <w:spacing w:line="240" w:lineRule="auto"/>
        <w:ind w:left="720"/>
      </w:pPr>
      <w:r/>
      <w:r>
        <w:t>Para dar un relato de cómo se reconstruyó el templo.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Algunos judíos regresaron a Judá desde Babilonia.</w:t>
      </w:r>
    </w:p>
    <w:p>
      <w:pPr>
        <w:pStyle w:val="ListBullet"/>
        <w:spacing w:line="240" w:lineRule="auto"/>
        <w:ind w:left="720"/>
      </w:pPr>
      <w:r/>
      <w:r>
        <w:t>Dios utilizó a los líderes gubernamentales como sus herramientas para lograr lo que quería hacer.</w:t>
      </w:r>
    </w:p>
    <w:p>
      <w:pPr>
        <w:pStyle w:val="ListBullet"/>
        <w:spacing w:line="240" w:lineRule="auto"/>
        <w:ind w:left="720"/>
      </w:pPr>
      <w:r/>
      <w:r>
        <w:t>Otros grupos de personas intentaron hacer que los judíos dejaran de construir el templo. Pero los judíos lo construyeron y adoraron a Dios allí de nuevo.</w:t>
      </w:r>
    </w:p>
    <w:p>
      <w:pPr>
        <w:pStyle w:val="ListBullet"/>
        <w:spacing w:line="240" w:lineRule="auto"/>
        <w:ind w:left="720"/>
      </w:pPr>
      <w:r/>
      <w:r>
        <w:t>Los judíos aún debían seguir la Ley de Moisés después de regresar de Babilonia.</w:t>
      </w:r>
    </w:p>
    <w:p>
      <w:r/>
      <w:r>
        <w:rPr>
          <w:b/>
        </w:rPr>
        <w:t>Estructura</w:t>
      </w:r>
    </w:p>
    <w:p>
      <w:r/>
      <w:r>
        <w:rPr>
          <w:b/>
        </w:rPr>
        <w:t>Zorobabel y los judíos que regresaron a Judá con él (1 – 6).</w:t>
      </w:r>
    </w:p>
    <w:p>
      <w:r/>
      <w:r>
        <w:rPr>
          <w:b/>
        </w:rPr>
        <w:t>Esdras y los judíos que regresaron a Judá con él (7 – 10).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