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Habacuc</w:t>
      </w:r>
      <w:r/>
    </w:p>
    <w:p>
      <w:r/>
      <w:r>
        <w:rPr>
          <w:b/>
        </w:rPr>
        <w:t>¿Qué es el libro de</w:t>
      </w:r>
      <w:r>
        <w:t xml:space="preserve"> </w:t>
      </w:r>
      <w:r>
        <w:rPr>
          <w:b/>
        </w:rPr>
        <w:t>Habacuc?</w:t>
      </w:r>
    </w:p>
    <w:p>
      <w:pPr>
        <w:pStyle w:val="ListBullet"/>
        <w:spacing w:line="240" w:lineRule="auto"/>
        <w:ind w:left="720"/>
      </w:pPr>
      <w:r/>
      <w:r>
        <w:t>Habacuc es un libro de los profetas de Israel. Es una colección de las oraciones de Habacuc y las respuestas de Dios a él.</w:t>
      </w:r>
    </w:p>
    <w:p>
      <w:pPr>
        <w:pStyle w:val="ListBullet"/>
        <w:spacing w:line="240" w:lineRule="auto"/>
        <w:ind w:left="720"/>
      </w:pPr>
      <w:r/>
      <w:r>
        <w:t>Las oraciones de Habacuc eran sobre Dios y el reino del sur. Las respuestas de Dios eran sobre los babilonios.</w:t>
      </w:r>
    </w:p>
    <w:p>
      <w:pPr>
        <w:pStyle w:val="ListBullet"/>
        <w:spacing w:line="240" w:lineRule="auto"/>
        <w:ind w:left="720"/>
      </w:pPr>
      <w:r/>
      <w:r>
        <w:t>No se sabe de qué ciudad era Habacuc ni quién era su familia. Habacuc pronunció estas oraciones antes de que los babilonios destruyeran Jerusalén en 586 a.C.</w:t>
      </w:r>
    </w:p>
    <w:p>
      <w:pPr>
        <w:pStyle w:val="ListBullet"/>
        <w:spacing w:line="240" w:lineRule="auto"/>
        <w:ind w:left="720"/>
      </w:pPr>
      <w:r/>
      <w:r>
        <w:t>Las oraciones de Habacuc y las respuestas de Dios fueron escritas como poemas.</w:t>
      </w:r>
    </w:p>
    <w:p>
      <w:pPr>
        <w:pStyle w:val="ListBullet"/>
        <w:spacing w:line="240" w:lineRule="auto"/>
        <w:ind w:left="720"/>
      </w:pPr>
      <w:r/>
      <w:r>
        <w:t>Se cree que Habacuc los escribió.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la gente del reino del sur de Judá.</w:t>
      </w:r>
    </w:p>
    <w:p>
      <w:r/>
      <w:r>
        <w:rPr>
          <w:b/>
        </w:rPr>
        <w:t>¿Por qué se escribió Habacuc?</w:t>
      </w:r>
    </w:p>
    <w:p>
      <w:pPr>
        <w:pStyle w:val="ListBullet"/>
        <w:spacing w:line="240" w:lineRule="auto"/>
        <w:ind w:left="720"/>
      </w:pPr>
      <w:r/>
      <w:r>
        <w:t>Para animar al pueblo de Dios mientras oraban a Dios. Deben ser completamente honestos con Dios. Deben esperar a que Dios responda. Deben confiar en que Dios cumplirá lo que prometió hacer.</w:t>
      </w:r>
    </w:p>
    <w:p>
      <w:pPr>
        <w:pStyle w:val="ListBullet"/>
        <w:spacing w:line="240" w:lineRule="auto"/>
        <w:ind w:left="720"/>
      </w:pPr>
      <w:r/>
      <w:r>
        <w:t>Advertir a la gente del reino del sur que Dios los juzgaría, como a todos aquellos que trataron mal a los demás.</w:t>
      </w:r>
    </w:p>
    <w:p>
      <w:pPr>
        <w:pStyle w:val="ListBullet"/>
        <w:spacing w:line="240" w:lineRule="auto"/>
        <w:ind w:left="720"/>
      </w:pPr>
      <w:r/>
      <w:r>
        <w:t>Para alentar a las personas maltratadas por gobiernos poderosos como Babilonia. Dios prometió rescatarlos y juzgar Babilonia.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quiere que su pueblo le ore. Él responde a su pueblo.</w:t>
      </w:r>
    </w:p>
    <w:p>
      <w:pPr>
        <w:pStyle w:val="ListBullet"/>
        <w:spacing w:line="240" w:lineRule="auto"/>
        <w:ind w:left="720"/>
      </w:pPr>
      <w:r/>
      <w:r>
        <w:t>Dios es el Gobernante con autoridad completa sobre toda la creación. Esto incluye a los seres humanos.</w:t>
      </w:r>
    </w:p>
    <w:p>
      <w:pPr>
        <w:pStyle w:val="ListBullet"/>
        <w:spacing w:line="240" w:lineRule="auto"/>
        <w:ind w:left="720"/>
      </w:pPr>
      <w:r/>
      <w:r>
        <w:t>Dios juzgará a su pueblo y a todas las personas tratar mal a los demás.</w:t>
      </w:r>
    </w:p>
    <w:p>
      <w:pPr>
        <w:pStyle w:val="ListBullet"/>
        <w:spacing w:line="240" w:lineRule="auto"/>
        <w:ind w:left="720"/>
      </w:pPr>
      <w:r/>
      <w:r>
        <w:t>Dios rescata a las personas que confían en él como su Salvador.</w:t>
      </w:r>
    </w:p>
    <w:p>
      <w:r/>
      <w:r>
        <w:rPr>
          <w:b/>
        </w:rPr>
        <w:t>Estructura</w:t>
      </w:r>
    </w:p>
    <w:p>
      <w:r/>
      <w:r>
        <w:rPr>
          <w:b/>
        </w:rPr>
        <w:t>La primera oración de Habacuc y la respuesta de Dios (1:1–11).</w:t>
      </w:r>
    </w:p>
    <w:p>
      <w:r/>
      <w:r>
        <w:rPr>
          <w:b/>
        </w:rPr>
        <w:t>La segunda oración de Habacuc y la respuesta de Dios (1:12 – 2:20).</w:t>
      </w:r>
    </w:p>
    <w:p>
      <w:r/>
      <w:r>
        <w:rPr>
          <w:b/>
        </w:rPr>
        <w:t>Tercera oración de Habacuc (3).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