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Juan</w:t>
      </w:r>
      <w:r/>
    </w:p>
    <w:p>
      <w:r/>
      <w:r>
        <w:rPr>
          <w:b/>
        </w:rPr>
        <w:t>¿Qué es el libro de Juan?</w:t>
      </w:r>
    </w:p>
    <w:p>
      <w:pPr>
        <w:pStyle w:val="ListBullet"/>
        <w:spacing w:line="240" w:lineRule="auto"/>
        <w:ind w:left="720"/>
      </w:pPr>
      <w:r/>
      <w:r>
        <w:t>El Evangelio de Juan es una colección de historias sobre Jesús. Incluye las palabras y enseñanzas de Jesús. Las historias y enseñanzas fueron transmitidas por los seguidores de Jesús que vivieron y trabajaron con él.</w:t>
      </w:r>
    </w:p>
    <w:p>
      <w:pPr>
        <w:pStyle w:val="ListBullet"/>
        <w:spacing w:line="240" w:lineRule="auto"/>
        <w:ind w:left="720"/>
      </w:pPr>
      <w:r/>
      <w:r>
        <w:t>Juan contó su historia del evangelio de una manera nueva y diferente a la de los otros escritores de los evangelios. Sin embargo, las historias y enseñanzas registradas por Juan coinciden con los evangelios de Mateo, Marcos y Lucas.</w:t>
      </w:r>
    </w:p>
    <w:p>
      <w:pPr>
        <w:pStyle w:val="ListBullet"/>
        <w:spacing w:line="240" w:lineRule="auto"/>
        <w:ind w:left="720"/>
      </w:pPr>
      <w:r/>
      <w:r>
        <w:t>Se cree que Juan escribió su evangelio entre los años 85 y 90 d.C.</w:t>
      </w:r>
    </w:p>
    <w:p>
      <w:r/>
      <w:r>
        <w:rPr>
          <w:b/>
        </w:rPr>
        <w:t>¿Para quién fue escrito Juan?</w:t>
      </w:r>
    </w:p>
    <w:p>
      <w:pPr>
        <w:pStyle w:val="ListBullet"/>
        <w:spacing w:line="240" w:lineRule="auto"/>
        <w:ind w:left="720"/>
      </w:pPr>
      <w:r/>
      <w:r>
        <w:t>Para los creyentes judíos y gentiles que vivieron en las tierras controladas por el gobierno romano.</w:t>
      </w:r>
    </w:p>
    <w:p>
      <w:pPr>
        <w:pStyle w:val="ListBullet"/>
        <w:spacing w:line="240" w:lineRule="auto"/>
        <w:ind w:left="720"/>
      </w:pPr>
      <w:r/>
      <w:r>
        <w:t>Para personas que no sabían quién es Jesús.</w:t>
      </w:r>
    </w:p>
    <w:p>
      <w:pPr>
        <w:pStyle w:val="ListBullet"/>
        <w:spacing w:line="240" w:lineRule="auto"/>
        <w:ind w:left="720"/>
      </w:pPr>
      <w:r/>
      <w:r>
        <w:t>Los seguidores de Jesús reconocen que el evangelio de Juan comparte la verdad sobre Jesús. Es para todas las personas en todas partes.</w:t>
      </w:r>
    </w:p>
    <w:p>
      <w:r/>
      <w:r>
        <w:rPr>
          <w:b/>
        </w:rPr>
        <w:t>¿Por qué se escribió Juan?</w:t>
      </w:r>
    </w:p>
    <w:p>
      <w:pPr>
        <w:pStyle w:val="ListBullet"/>
        <w:spacing w:line="240" w:lineRule="auto"/>
        <w:ind w:left="720"/>
      </w:pPr>
      <w:r/>
      <w:r>
        <w:t>Para ayudar a los creyentes en las tierras romanas a comprender más sobre Jesús y seguirlo fielmente.</w:t>
      </w:r>
    </w:p>
    <w:p>
      <w:pPr>
        <w:pStyle w:val="ListBullet"/>
        <w:spacing w:line="240" w:lineRule="auto"/>
        <w:ind w:left="720"/>
      </w:pPr>
      <w:r/>
      <w:r>
        <w:t>Ayudar a las personas que no conocían a Jesús a creer que él es el Mesías y el Hijo de Dios.</w:t>
      </w:r>
    </w:p>
    <w:p>
      <w:pPr>
        <w:pStyle w:val="ListBullet"/>
        <w:spacing w:line="240" w:lineRule="auto"/>
        <w:ind w:left="720"/>
      </w:pPr>
      <w:r/>
      <w:r>
        <w:t>Invitar a todos a recibir el regalo de la vida eterna de Jesús.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Jesús como la Palabra de Dios, el Mesías y el Hijo de Dios.</w:t>
      </w:r>
    </w:p>
    <w:p>
      <w:pPr>
        <w:pStyle w:val="ListBullet"/>
        <w:spacing w:line="240" w:lineRule="auto"/>
        <w:ind w:left="720"/>
      </w:pPr>
      <w:r/>
      <w:r>
        <w:t>Las siete declaraciones "Yo soy".</w:t>
      </w:r>
    </w:p>
    <w:p>
      <w:pPr>
        <w:pStyle w:val="ListBullet"/>
        <w:spacing w:line="240" w:lineRule="auto"/>
        <w:ind w:left="720"/>
      </w:pPr>
      <w:r/>
      <w:r>
        <w:t>Los siete signos que Jesús hizo que muestran que él es el Mesías.</w:t>
      </w:r>
    </w:p>
    <w:p>
      <w:pPr>
        <w:pStyle w:val="ListBullet"/>
        <w:spacing w:line="240" w:lineRule="auto"/>
        <w:ind w:left="720"/>
      </w:pPr>
      <w:r/>
      <w:r>
        <w:t>Los siete testigos de Jesús.</w:t>
      </w:r>
    </w:p>
    <w:p>
      <w:r/>
      <w:r>
        <w:rPr>
          <w:b/>
        </w:rPr>
        <w:t>Estructura</w:t>
      </w:r>
    </w:p>
    <w:p>
      <w:r/>
      <w:r>
        <w:rPr>
          <w:b/>
        </w:rPr>
        <w:t>La Palabra se convirtió en un ser humano (1:1–18).</w:t>
      </w:r>
    </w:p>
    <w:p>
      <w:r/>
      <w:r>
        <w:rPr>
          <w:b/>
        </w:rPr>
        <w:t>El comienzo de la obra y servicio de Jesús (1:19–51).</w:t>
      </w:r>
    </w:p>
    <w:p>
      <w:r/>
      <w:r>
        <w:rPr>
          <w:b/>
        </w:rPr>
        <w:t>Jesús enseña en público y realiza siete señales (2 – 11).</w:t>
      </w:r>
    </w:p>
    <w:p>
      <w:r/>
      <w:r>
        <w:rPr>
          <w:b/>
        </w:rPr>
        <w:t>La última semana de la vida de Jesús (12 – 19).</w:t>
      </w:r>
    </w:p>
    <w:p>
      <w:r/>
      <w:r>
        <w:rPr>
          <w:b/>
        </w:rPr>
        <w:t>Jesús resucita de entre los muertos (20).</w:t>
      </w:r>
    </w:p>
    <w:p>
      <w:r/>
      <w:r>
        <w:rPr>
          <w:b/>
        </w:rPr>
        <w:t>Jesús pasa tiempo con los discípulos (21).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