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Tesalonicenses</w:t>
      </w:r>
      <w:r/>
    </w:p>
    <w:p>
      <w:r/>
      <w:r>
        <w:rPr>
          <w:b/>
        </w:rPr>
        <w:t>¿Qué es la primera carta a los Tesalonicenses?</w:t>
      </w:r>
    </w:p>
    <w:p>
      <w:pPr>
        <w:pStyle w:val="ListBullet"/>
        <w:spacing w:line="240" w:lineRule="auto"/>
        <w:ind w:left="720"/>
      </w:pPr>
      <w:r/>
      <w:r>
        <w:t xml:space="preserve"> La primera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/>
      <w:r>
        <w:t>Se cree que Pablo escribió esta carta desde Corinto alrededor del año 51 d.C.</w:t>
      </w:r>
    </w:p>
    <w:p>
      <w:pPr>
        <w:pStyle w:val="ListBullet"/>
        <w:spacing w:line="240" w:lineRule="auto"/>
        <w:ind w:left="720"/>
      </w:pPr>
      <w:r/>
      <w:r>
        <w:t>El Nuevo Testamento incluye dos cartas de Pablo a la iglesia en Tesalónica. Esta es la primera carta.</w:t>
      </w:r>
    </w:p>
    <w:p>
      <w:r/>
      <w:r>
        <w:rPr>
          <w:b/>
        </w:rPr>
        <w:t>¿A quién fue dirigido la primera carta a los Tesalonicenses?</w:t>
      </w:r>
    </w:p>
    <w:p>
      <w:pPr>
        <w:pStyle w:val="ListBullet"/>
        <w:spacing w:line="240" w:lineRule="auto"/>
        <w:ind w:left="720"/>
      </w:pPr>
      <w:r/>
      <w: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/>
      <w:r>
        <w:t>Los seguidores de Jesús reconocen que la primera de Tesalonicenses comparte la verdad sobre Jesús. Es para todas las personas en todas partes.</w:t>
      </w:r>
    </w:p>
    <w:p>
      <w:r/>
      <w:r>
        <w:rPr>
          <w:b/>
        </w:rPr>
        <w:t>¿Por qué se escribió la primera carta a los Tesalonicenses?</w:t>
      </w:r>
    </w:p>
    <w:p>
      <w:pPr>
        <w:pStyle w:val="ListBullet"/>
        <w:spacing w:line="240" w:lineRule="auto"/>
        <w:ind w:left="720"/>
      </w:pPr>
      <w:r/>
      <w:r>
        <w:t>Compartir la alegría de Pablo de que los Tesalonicenses se mantenían fieles a Jesús.</w:t>
      </w:r>
    </w:p>
    <w:p>
      <w:pPr>
        <w:pStyle w:val="ListBullet"/>
        <w:spacing w:line="240" w:lineRule="auto"/>
        <w:ind w:left="720"/>
      </w:pPr>
      <w:r/>
      <w:r>
        <w:t>Para explicar el trabajo de Pablo entre ellos.</w:t>
      </w:r>
    </w:p>
    <w:p>
      <w:pPr>
        <w:pStyle w:val="ListBullet"/>
        <w:spacing w:line="240" w:lineRule="auto"/>
        <w:ind w:left="720"/>
      </w:pPr>
      <w:r/>
      <w:r>
        <w:t>Para responder a las preguntas que los creyentes de Tesalónica le habían hecho a Pablo. Estas preguntas eran sobre la muerte y sobre el regreso de Jesús a la tierra.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Pablo anima a la iglesia en Tesalónica.</w:t>
      </w:r>
    </w:p>
    <w:p>
      <w:pPr>
        <w:pStyle w:val="ListBullet"/>
        <w:spacing w:line="240" w:lineRule="auto"/>
        <w:ind w:left="720"/>
      </w:pPr>
      <w:r/>
      <w:r>
        <w:t>El trabajo de Pablo como apóstol.</w:t>
      </w:r>
    </w:p>
    <w:p>
      <w:pPr>
        <w:pStyle w:val="ListBullet"/>
        <w:spacing w:line="240" w:lineRule="auto"/>
        <w:ind w:left="720"/>
      </w:pPr>
      <w:r/>
      <w:r>
        <w:t>Instrucciones sobre la vida santa.</w:t>
      </w:r>
    </w:p>
    <w:p>
      <w:pPr>
        <w:pStyle w:val="ListBullet"/>
        <w:spacing w:line="240" w:lineRule="auto"/>
        <w:ind w:left="720"/>
      </w:pPr>
      <w:r/>
      <w:r>
        <w:t>El regreso de Jesús a la tierra.</w:t>
      </w:r>
    </w:p>
    <w:p>
      <w:r/>
      <w:r>
        <w:rPr>
          <w:b/>
        </w:rPr>
        <w:t>Estructura</w:t>
      </w:r>
    </w:p>
    <w:p>
      <w:r/>
      <w:r>
        <w:rPr>
          <w:b/>
        </w:rPr>
        <w:t>Pablo da gracias por la fe de los Tesalonicenses (1).</w:t>
      </w:r>
    </w:p>
    <w:p>
      <w:r/>
      <w:r>
        <w:rPr>
          <w:b/>
        </w:rPr>
        <w:t>Pablo explica su trabajo como apóstol en Tesalónica (2:1 – 3:10).</w:t>
      </w:r>
    </w:p>
    <w:p>
      <w:r/>
      <w:r>
        <w:rPr>
          <w:b/>
        </w:rPr>
        <w:t>Pablo ora por los Tesalonicenses (3:11–13).</w:t>
      </w:r>
    </w:p>
    <w:p>
      <w:r/>
      <w:r>
        <w:rPr>
          <w:b/>
        </w:rPr>
        <w:t>Pablo anima a los Tesalonicenses (4:1 – 5:22).</w:t>
      </w:r>
    </w:p>
    <w:p>
      <w:r/>
      <w:r>
        <w:rPr>
          <w:b/>
        </w:rPr>
        <w:t>Saludos finales (5:23–28).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