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以弗所書</w:t>
      </w:r>
      <w:r/>
    </w:p>
    <w:p>
      <w:r/>
      <w:r>
        <w:rPr>
          <w:b/>
        </w:rPr>
        <w:t>以弗所書是一卷什麼樣的書？</w:t>
      </w:r>
    </w:p>
    <w:p>
      <w:pPr>
        <w:pStyle w:val="ListBullet"/>
        <w:spacing w:line="240" w:lineRule="auto"/>
        <w:ind w:left="720"/>
      </w:pPr>
      <w:r/>
      <w:r>
        <w:t>以弗所書是保羅的一封書信。</w:t>
      </w:r>
    </w:p>
    <w:p>
      <w:pPr>
        <w:pStyle w:val="ListBullet"/>
        <w:spacing w:line="240" w:lineRule="auto"/>
        <w:ind w:left="720"/>
      </w:pPr>
      <w:r/>
      <w:r>
        <w:t>當保羅寫這封信的時候，他正被囚禁。一般認為，他大約在公元60年左右寫成這封信。</w:t>
      </w:r>
    </w:p>
    <w:p>
      <w:r/>
      <w:r>
        <w:rPr>
          <w:b/>
        </w:rPr>
        <w:t>以弗所書為誰而寫？</w:t>
      </w:r>
    </w:p>
    <w:p>
      <w:pPr>
        <w:pStyle w:val="ListBullet"/>
        <w:spacing w:line="240" w:lineRule="auto"/>
        <w:ind w:left="720"/>
      </w:pPr>
      <w:r/>
      <w:r>
        <w:t>寫給小亞細亞西南部的信徒。這些信徒有些是猶太人，但大部分是外邦人。</w:t>
      </w:r>
    </w:p>
    <w:p>
      <w:pPr>
        <w:pStyle w:val="ListBullet"/>
        <w:spacing w:line="240" w:lineRule="auto"/>
        <w:ind w:left="720"/>
      </w:pPr>
      <w:r/>
      <w:r>
        <w:t>這封信最古的老抄本並未提到是寫給以弗所的信徒。這意味著這是一封給位於數個城市不同教會的通用信件。這封信在整個小亞細亞的教會中被公開朗讀，其中包括以弗所的教會。</w:t>
      </w:r>
    </w:p>
    <w:p>
      <w:pPr>
        <w:pStyle w:val="ListBullet"/>
        <w:spacing w:line="240" w:lineRule="auto"/>
        <w:ind w:left="720"/>
      </w:pPr>
      <w:r/>
      <w:r>
        <w:t>保羅並未見過他致信的信徒。</w:t>
      </w:r>
    </w:p>
    <w:p>
      <w:pPr>
        <w:pStyle w:val="ListBullet"/>
        <w:spacing w:line="240" w:lineRule="auto"/>
        <w:ind w:left="720"/>
      </w:pPr>
      <w:r/>
      <w:r>
        <w:t>耶穌的跟隨者認為以弗所書傳達了有關耶穌的真理，因此適用於所有人。</w:t>
      </w:r>
    </w:p>
    <w:p>
      <w:r/>
      <w:r>
        <w:rPr>
          <w:b/>
        </w:rPr>
        <w:t>以弗所書為何而寫？</w:t>
      </w:r>
    </w:p>
    <w:p>
      <w:pPr>
        <w:pStyle w:val="ListBullet"/>
        <w:spacing w:line="240" w:lineRule="auto"/>
        <w:ind w:left="720"/>
      </w:pPr>
      <w:r/>
      <w:r>
        <w:t>講述神對全世界的計劃。</w:t>
      </w:r>
    </w:p>
    <w:p>
      <w:pPr>
        <w:pStyle w:val="ListBullet"/>
        <w:spacing w:line="240" w:lineRule="auto"/>
        <w:ind w:left="720"/>
      </w:pPr>
      <w:r/>
      <w:r>
        <w:t>描述耶穌基督是誰，以及教會的本質。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藉著基督得享平安。</w:t>
      </w:r>
    </w:p>
    <w:p>
      <w:pPr>
        <w:pStyle w:val="ListBullet"/>
        <w:spacing w:line="240" w:lineRule="auto"/>
        <w:ind w:left="720"/>
      </w:pPr>
      <w:r/>
      <w:r>
        <w:t>藉著對耶穌基督的信心和神的恩典而得救。</w:t>
      </w:r>
    </w:p>
    <w:p>
      <w:pPr>
        <w:pStyle w:val="ListBullet"/>
        <w:spacing w:line="240" w:lineRule="auto"/>
        <w:ind w:left="720"/>
      </w:pPr>
      <w:r/>
      <w:r>
        <w:t>基督的工作對神所造的一切都有重要意義。</w:t>
      </w:r>
    </w:p>
    <w:p>
      <w:pPr>
        <w:pStyle w:val="ListBullet"/>
        <w:spacing w:line="240" w:lineRule="auto"/>
        <w:ind w:left="720"/>
      </w:pPr>
      <w:r/>
      <w:r>
        <w:t>教會是身體，是聖殿，是信徒歸屬的地方，是神的家，也是基督的新娘。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問候（1:1–2）。</w:t>
      </w:r>
    </w:p>
    <w:p>
      <w:r/>
      <w:r>
        <w:rPr>
          <w:b/>
        </w:rPr>
        <w:t>神對世界的計劃（1:3–14）。</w:t>
      </w:r>
    </w:p>
    <w:p>
      <w:r/>
      <w:r>
        <w:rPr>
          <w:b/>
        </w:rPr>
        <w:t>保羅為信徒的第一次禱告（1:15–23）。</w:t>
      </w:r>
    </w:p>
    <w:p>
      <w:r/>
      <w:r>
        <w:rPr>
          <w:b/>
        </w:rPr>
        <w:t>神的計劃是拯救人並使他們在基督裡合一（2:1－3:13）。</w:t>
      </w:r>
    </w:p>
    <w:p>
      <w:r/>
      <w:r>
        <w:rPr>
          <w:b/>
        </w:rPr>
        <w:t>保羅為信徒的第二次禱告（3:14–21）。</w:t>
      </w:r>
    </w:p>
    <w:p>
      <w:r/>
      <w:r>
        <w:rPr>
          <w:b/>
        </w:rPr>
        <w:t>教會如何按照神的計劃生活（4:1－6:20）</w:t>
      </w:r>
    </w:p>
    <w:p>
      <w:r/>
      <w:r>
        <w:rPr>
          <w:b/>
        </w:rPr>
        <w:t>最後的問候與祝福（6:21–24）。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