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Авдия относится к книгам израильских пророков. В неё входят пророчества от Бога, данные пророку Авдию.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Едома.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Авдий. Также ничего не известно о его семье. Остаётся неясным, когда он произнёс эти пророчества. Считается, что он пророчествовал после разрушения Иерусалима вавилонянами.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суде над Едомом. В них также говорится о времени благословения для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Авдий.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Божий гнев против Едома и других народов. Эти народы действовали с гордостью и плохо обращались с другими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потомков Иакова. Бог совершит суд над теми, кто плохо с ними обращается. Бог всегда рядом с потомками Иакова и будет править как Царь.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 народами, которые плохо обращаются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— это время благословения.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 над всеми народами.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Едомом и всеми народами (1:1–16).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о Божьем Царстве (1:17–21).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