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entre los años 51 y 52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Tesalónica.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carta a los Tesalonicenses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animar, consolar y enseñar a los creyentes de Tesalónica.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Juicio contra aquellos que tratan mal a los tesalonicenses.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regreso de Jesús a la tierra.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Trabajar duro por lo que necesitan.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ora por los Tesalonicenses y da gracias por ellos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Consuelo sobre el día del Señor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Oración y advertencias sobre aquellos que no quieren trabajar (3:1–15).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(3:16–18).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