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一般認為，保羅大約在公元60年寫了這封信。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寫給腓利門、他的家人以及在他家中聚會的會眾們。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耶穌的跟隨者認為腓利門書傳達了有關耶穌的真理，因此適用於所有人。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請求腓利門接納阿尼西謀為弟兄，而不再是奴僕。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神使阿尼西謀與保羅相遇。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這個好消息改變了阿尼西謀的生命。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福音可以改變主人與奴隸之間的關係。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禱告和感謝（1:4–7）。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保羅為阿尼西謀提出請求（1:8–22）。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最後的問候（1:23–25）。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