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一切存在的事物都是由神創造的。這包括土地、海洋、天空和其中的一切。這也包括天上的一切。神創造的一切在祂創造時都是好的。創造因人的罪而受苦。在新的創造中，神將使其脫離罪的影響。（</w:t>
      </w:r>
      <w:r>
        <w:rPr>
          <w:lang w:val="zh_TW" w:bidi="zh_TW"/>
        </w:rPr>
        <w:t>新的創造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