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塞魯士, 塞浦路斯, 塞特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的國王，也被稱為塞魯士大帝或塞魯士二世。神使用他作為審判巴比倫的工具。塞魯士在公元前539年推翻了巴比倫。許多猶太人被迫住在巴比倫。塞魯士鼓勵他們返回猶大。他支持他們重建耶路撒冷和聖殿。神使用塞魯士，成為猶太人完成這些事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位於地中海的一個大島，在敘利亞以西，土耳其以南。舊約中的先知們曾提到過塞浦路斯（基提）。這個島在保羅第一次傳福音的旅行中非常重要。信徒巴拿巴和拿孫來自塞浦路斯。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亞當和夏娃的兒子。他在某些方面像亞當，而該隱則不是。塞特跟隨神。神選擇通過塞特的家系來實現救贖世界的計劃。耶穌來自塞特的家系。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