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長老, 長子名分（權利）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男性猶太人領袖，在以色列人中受人尊敬並擁有權威。他們為神的子民做出重要決定。他們也被稱為民間長老或群體的長老。他們多年來傳承猶太教義、故事和律法。他們負責維持秩序並幫助以色列人遵守神的律法。在新約中，一個特定的長老團被稱為公會或猶太議會。他們中的大多數人反對耶穌及其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長子名分（權利）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長子獲得家庭財產的權柄和份額。這發生在家中的父親去世時。長子獲得的財產是其他兒子的兩倍。他像父親一樣對家庭其他成員擁有權柄。他有責任成為家庭的領袖。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