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成功神學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違背關於耶穌好消息的教導，教導神拯救人們脫離地上的所有問題和痛苦，教導神賜給所有相信耶穌並對他有信心的人財富，教導人將永遠擁有超過所需的東西，教導人將永遠擁有健康的身體，教導人在世上活著時將擁有所有這些東西。真正關於耶穌的好消息並不教導這些事情，真正的是耶穌拯救人們脫離罪、死亡和邪惡的權勢。這拯救在人們活著時開始。當耶穌回來並在新創造中作王時，這拯救將會完成。耶穌是祂的跟隨者如何生活的榜樣。耶穌的榜樣教導信徒如何服事他人以及如何面對痛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