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jiang</w:t>
      </w:r>
      <w:r/>
    </w:p>
    <w:p>
      <w:r/>
      <w:r>
        <w:rPr>
          <w:i/>
        </w:rPr>
        <w:t>降災的使者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降災的使者</w:t>
      </w:r>
      <w:r/>
    </w:p>
    <w:p>
      <w:r/>
      <w:r>
        <w:t>一位順服神而摧毀某物的天使。其摧毀的行為帶來神對邪惡的審判。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