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Resource: Biblica Bible Dictionary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b/>
          <w:lang w:val="fr_FR" w:bidi="fr_FR"/>
        </w:rPr>
        <w:t>Biblica Study Notes (Key Terms)</w:t>
      </w:r>
      <w:r>
        <w:rPr>
          <w:lang w:val="fr_FR" w:bidi="fr_FR"/>
        </w:rPr>
        <w:t xml:space="preserve"> © 2023 Biblica Inc. Released under CC BY-SA 4.0 license. </w:t>
      </w:r>
      <w:r>
        <w:rPr>
          <w:lang w:val="fr_FR" w:bidi="fr_FR"/>
        </w:rPr>
        <w:t>Biblica Study Notes</w:t>
      </w:r>
      <w:r>
        <w:rPr>
          <w:lang w:val="fr_FR" w:bidi="fr_FR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fr_FR" w:bidi="fr_FR"/>
        </w:rPr>
      </w:r>
    </w:p>
    <w:p>
      <w:pPr>
        <w:pStyle w:val="Heading1"/>
      </w:pPr>
      <w:r>
        <w:rPr>
          <w:lang w:val="fr_FR" w:bidi="fr_FR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X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 xml:space="preserve"> </w:t>
      </w:r>
      <w:r>
        <w:rPr>
          <w:lang w:val="fr_FR" w:bidi="fr_FR"/>
        </w:rPr>
      </w:r>
      <w:r>
        <w:rPr>
          <w:lang w:val="fr_FR" w:bidi="fr_FR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fr_FR" w:bidi="fr_FR"/>
        </w:rPr>
      </w:r>
    </w:p>
    <w:p>
      <w:pPr>
        <w:pStyle w:val="Heading2"/>
      </w:pPr>
      <w:r>
        <w:rPr>
          <w:lang w:val="fr_FR" w:bidi="fr_FR"/>
        </w:rPr>
        <w:t>Xerxès</w:t>
      </w:r>
      <w:r>
        <w:rPr>
          <w:lang w:val="fr_FR" w:bidi="fr_FR"/>
        </w:rPr>
      </w:r>
    </w:p>
    <w:p>
      <w:pPr/>
      <w:r>
        <w:rPr>
          <w:lang w:val="fr_FR" w:bidi="fr_FR"/>
        </w:rPr>
      </w:r>
      <w:r>
        <w:rPr>
          <w:lang w:val="fr_FR" w:bidi="fr_FR"/>
        </w:rPr>
        <w:t>Le souverain du royaume perse de 486 à 465 av. J.-C. Dans la langue hébraïque, il était connu sous le nom d'Assuérus.</w:t>
      </w:r>
      <w:r>
        <w:rPr>
          <w:lang w:val="fr_FR" w:bidi="fr_FR"/>
        </w:rPr>
      </w:r>
      <w:r>
        <w:rPr>
          <w:lang w:val="fr_FR" w:bidi="fr_FR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_F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