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外邦人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聖經中用來指稱所有不是雅各後裔的人。大多數外邦人不了解以色列的神或以色列的歷史。他們不知道摩西律法，也不遵守猶太律法。（</w:t>
      </w:r>
      <w:r>
        <w:rPr>
          <w:lang w:val="zh_TW" w:bidi="zh_TW"/>
        </w:rPr>
        <w:t>摩西律法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外邦人的光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些詞語描述了神僕人的工作（賽42:6，49:6）。這位僕人將確保神的約和救恩傳達給所有的民族。在新約中，西面明白耶穌將完成這項工作（路2:30–32）。保羅和巴拿巴也明白他們要成為外邦人的光（徒13:47）。他們透過與外邦人分享關於耶穌的信息來完成這項工作。在使徒行傳二十六章23節中，保羅講述了耶穌如何帶來神光的信息。這是從罪和死亡的權勢中得救的消息。耶穌將這光帶給猶太人和外邦人。耶穌的跟隨者應該將耶穌的光和救恩分享給全世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外人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任何不屬於某個地方或團體的人。住在與其家人不同地方的人被認為是外人，成為非原家族團體一部分的人也被認為是外人。以色列人認為任何不屬於雅各家族的人都是外人。與他們同住的外人必須遵守摩西律法中的某些法律，不忠實遵守摩西律法的以色列人經常被視為外人，他們也被稱為罪人，根據摩西律法被認為不潔的以色列人被視為外人。大多數外人無法完全成為他們社區的一部分，但也有像路得這樣的人被完全被接納為以色列社區的成員。一些外人也被稱為陌生人（strangers）和外邦人（foreigners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