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(Biblica)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(Key Terms)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ai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埃及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位於北非的一個強大王國。以色列人在那裡做了許多年的奴隸。在出埃及記中，他們從埃及的奴役中被解放。埃及的國王被稱為法老。在聖經中，埃及人有時傷害神的子民，有時幫助他們。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艾城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迦南的一個城市，亞伯拉罕在那裡築了一座壇。以色列人在艾城的第一次戰役中失敗。他們在第二次戰役中獲勝並摧毀了這座城市。在希伯來語中，艾城的意思就是廢墟。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愛神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神創造人是為了接受神的愛並回應祂的愛。神的愛改變了人，使他們能夠愛神。對神的愛既是一種感覺，也是一種人們付諸行動的選擇。他們採取的行動是順服神。對神的愛表現為遵守他的誡命。舊約中的摩西律法和新約中的耶穌都教導了這一點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