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व्यवस्था के शिक्षक</w:t>
      </w:r>
      <w:r>
        <w:rPr>
          <w:lang w:val="hi_IN" w:bidi="hi_IN"/>
        </w:rPr>
      </w:r>
    </w:p>
    <w:p>
      <w:pPr/>
      <w:r>
        <w:rPr>
          <w:lang w:val="hi_IN" w:bidi="hi_IN"/>
        </w:rPr>
      </w:r>
      <w:r>
        <w:rPr>
          <w:lang w:val="hi_IN" w:bidi="hi_IN"/>
        </w:rPr>
        <w:t>यहूदी पुरुष जिन्होंने पुराने नियम और अन्य यहूदी लेखों का अध्ययन किया था। इन पुरुषों ने जो सीखा था उसे लोगों को सिखाया।लोग आमतौर पर इन शिक्षकों के बारे में बहुत अच्छा सोचते थे और उनके साथ सम्मान का व्यवहार करते थे। अधिकांश व्यवस्था के शिक्षक यीशु और उनके कार्य का विरोध करते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