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天國的子民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人們是他們居住或出生國家的子民。信徒也是天國的子民。這意味著他們屬於神，並且是祂國度的一部分。即使他們活在世上，也是如此。神藉著信徒慢慢地在地上擴展祂的國度。作為天國的子民，他們是神國度的使者。（</w:t>
      </w:r>
      <w:r>
        <w:rPr>
          <w:lang w:val="zh_TW" w:bidi="zh_TW"/>
        </w:rPr>
        <w:t>神國</w:t>
      </w:r>
      <w:r>
        <w:rPr>
          <w:lang w:val="zh_TW" w:bidi="zh_TW"/>
        </w:rPr>
        <w:t xml:space="preserve"> </w:t>
      </w:r>
      <w:r>
        <w:rPr>
          <w:lang w:val="zh_TW" w:bidi="zh_TW"/>
        </w:rPr>
        <w:t>但2:1–49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天界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這是一種談論所有存在靈體的方式。它不是一個特定的地方。天界包括事奉神的靈體，也包括邪靈。（</w:t>
      </w:r>
      <w:r>
        <w:rPr>
          <w:lang w:val="zh_TW" w:bidi="zh_TW"/>
        </w:rPr>
        <w:t>靈體</w:t>
      </w:r>
      <w:r>
        <w:rPr>
          <w:lang w:val="zh_TW" w:bidi="zh_TW"/>
        </w:rPr>
        <w:t>、</w:t>
      </w:r>
      <w:r>
        <w:rPr>
          <w:lang w:val="zh_TW" w:bidi="zh_TW"/>
        </w:rPr>
        <w:t>邪靈</w:t>
      </w:r>
      <w:r>
        <w:rPr>
          <w:lang w:val="zh_TW" w:bidi="zh_TW"/>
        </w:rPr>
        <w:t>）。天界也被稱為靈界。人無法自行看見、聽見或觸摸天界。他們所做的選擇會對天界產生影響。這包括他們關於敬拜誰以及如何對待他人的選擇。跟從耶穌的人的禱告也會對天界產生影響。當神向人顯示天界的事物時，這被稱為異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天啟文學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希臘文中，天啟這個詞的意思是顯明或揭開某事。天啟文學在猶太和基督教先知中很常見。在天啟文學中，先知使用符號（signs）和圖像來談論世上發生的事情。這些符號和圖像揭示了那些事情的屬靈真理。它們幫助人們理解神的觀點。它們展示了神如何拯救祂的子民並審判他們的敵人。天啟文學中的符號和圖像通常是強大且令人恐懼的。這是為了引起人們的注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天使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由神差遣的使者。天使向人們傳達神的話語或在地上為神工作。天使是靈體。他們可以看起來像人，但他們沒有人那樣的身體。（</w:t>
      </w:r>
      <w:r>
        <w:rPr>
          <w:lang w:val="zh_TW" w:bidi="zh_TW"/>
        </w:rPr>
        <w:t>靈體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天（天堂）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天（天堂）這個詞有兩個意思。第一個意思是地上方的天空。第二個意思是神這位君王和創造者治理的地方。這不是一個可以旅行到達的某個地方。這是敬拜神的地方。神將在新創造中把天堂帶到地上。人們無法完全理解或想像天堂。（</w:t>
      </w:r>
      <w:r>
        <w:rPr>
          <w:lang w:val="zh_TW" w:bidi="zh_TW"/>
        </w:rPr>
        <w:t>神的國，</w:t>
      </w:r>
      <w:r>
        <w:rPr>
          <w:lang w:val="zh_TW" w:bidi="zh_TW"/>
        </w:rPr>
        <w:t>新創造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