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重生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種方式描述的是當人們信耶穌為王和救主時所發生的事情。他們不再是罪的奴僕。作罪的奴僕就像是靈性的死亡，儘管肉身還活著。當人們信靠耶穌時，祂將新的生命賜給他們的靈。這種新生命是一種屬靈的出生。這與人肉身的出生不同。肉身的新生命將在日後神使人從死裡復活時到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