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mou</w:t>
      </w:r>
      <w:r/>
    </w:p>
    <w:p>
      <w:r/>
      <w:r>
        <w:rPr>
          <w:i/>
        </w:rPr>
        <w:t>謀殺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謀殺</w:t>
      </w:r>
      <w:r/>
    </w:p>
    <w:p>
      <w:r/>
      <w:r>
        <w:t>蓄意殺人且未經神允許。這就是舊約中的謀殺。這是錯誤的，也是不被允許的。神與挪亞立的約和十誡明確指出了這一點。謀殺被描述為將某人的血灑在地上，那血使地面不潔淨，它向神呼求。這意味著那血是對謀殺者的見證，表明需要伸張正義。謀殺者必須被處死，這將正義帶回給人民和土地。在新約中，耶穌教導謀殺不僅僅是殺人，恨人和犯謀殺罪一樣嚴重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