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nai</w:t>
      </w:r>
      <w:r/>
    </w:p>
    <w:p>
      <w:r/>
      <w:r>
        <w:rPr>
          <w:i/>
        </w:rPr>
        <w:t>乃縵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乃縵</w:t>
      </w:r>
      <w:r/>
    </w:p>
    <w:p>
      <w:r/>
      <w:r>
        <w:t>亞蘭軍隊的重要指揮官。一個年輕的以色列女孩是他家的僕人，他聽從她的建議去找以利沙治療皮膚病。起初，乃縵拒絕遵循以利沙的指示，但當他謙卑並服從時，他得到了治癒。然後他相信了神。他回到亞蘭後只敬拜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