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挪亞之約, 諾亞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挪亞和他的後裔做工，在祂的計劃中拯救世人。神藉著與他們和他們以後出生的所有孩子立約來顯明這一點。這個約也包括方舟裡的所有活物。這是與地上所有生命所立的約。人和動物要充滿全地。任何人都不應被殺害。神承諾不再詛咒這地。祂承諾不再用洪水毀滅地上的所有生命。彩虹是這個約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諾亞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賽特家族中拉麥的兒子。他是閃、含和雅弗的父親，並且忠心地跟隨神。當神用洪水毀滅地球時，神拯救了挪亞和他的家人。神與挪亞立約。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