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null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١٠٠٠ سنة</w:t>
      </w:r>
      <w:r>
        <w:rPr>
          <w:rtl/>
          <w:cs/>
          <w:lang w:val="ar_AE" w:bidi="ar_AE"/>
        </w:rPr>
      </w:r>
    </w:p>
    <w:p>
      <w:pPr>
        <w:bidi/>
      </w:pPr>
      <w:r>
        <w:rPr>
          <w:rtl/>
          <w:cs/>
          <w:lang w:val="ar_AE" w:bidi="ar_AE"/>
        </w:rPr>
      </w:r>
      <w:r>
        <w:rPr>
          <w:rtl/>
          <w:cs/>
          <w:lang w:val="ar_AE" w:bidi="ar_AE"/>
        </w:rPr>
        <w:t>في إحدى الرؤى، رأى يوحنا الرائي أن الشيطان مُقَيَِدًا في الهاوية لمدة 1000 سنة. كما رأى يوحنا أيضًا أن المسيح سيحكم لمدة 1000 سنة. وسحكم معه بعض أتباعه الذين قُتلوا مِن أجل شَهَادة يسوع. يعتقد بعض الناس أن هذه الأشياء ستحدث تمامًا كما رآها يوحنا في الرؤية. ويعتقد آخرون أن هذه الأشياء هي علامات. إنها علامات على أن الله سيأتي بالدينونة على الشر ويأتي بملكوته إلى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666</w:t>
      </w:r>
      <w:r>
        <w:rPr>
          <w:rtl/>
          <w:cs/>
          <w:lang w:val="ar_AE" w:bidi="ar_AE"/>
        </w:rPr>
      </w:r>
    </w:p>
    <w:p>
      <w:pPr>
        <w:bidi/>
      </w:pPr>
      <w:r>
        <w:rPr>
          <w:rtl/>
          <w:cs/>
          <w:lang w:val="ar_AE" w:bidi="ar_AE"/>
        </w:rPr>
      </w:r>
      <w:r>
        <w:rPr>
          <w:rtl/>
          <w:cs/>
          <w:lang w:val="ar_AE" w:bidi="ar_AE"/>
        </w:rPr>
        <w:t>رقم الوحش الخارج من البحر في رؤية يوحنا. لا يوجد شيء سحري أو شرير في الرقم 666. الرقم 666 هو علامة. إنه علامة لإنسان أو حكومة تسعى إلى سلطة كاملة وشاملة. يدّعون أنهم أقوياء مثل الله. يزعمون أيضًا أنهم يستحقون أن يُعبدوا مثل الله.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