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الحرب الروحية</w:t>
      </w:r>
      <w:r>
        <w:rPr>
          <w:rtl/>
          <w:cs/>
          <w:lang w:val="ar_AE" w:bidi="ar_AE"/>
        </w:rPr>
      </w:r>
    </w:p>
    <w:p>
      <w:pPr>
        <w:bidi/>
      </w:pPr>
      <w:r>
        <w:rPr>
          <w:rtl/>
          <w:cs/>
          <w:lang w:val="ar_AE" w:bidi="ar_AE"/>
        </w:rPr>
      </w:r>
      <w:r>
        <w:rPr>
          <w:rtl/>
          <w:cs/>
          <w:lang w:val="ar_AE" w:bidi="ar_AE"/>
        </w:rPr>
        <w:t>معركة الشيطان وجميع الكائنات الروحية الشريرة ضد الله. إنهم يريدون إيقاف خطة الله للعالم. إحدى الطرق التي يفعلون بها ذلك هي محاولة جعل الناس ينقلبون ضد الله. تحدث المعركة في العالم السماوي، والبشر هم جزء من القتال من خلال الاختيارات التي يتخذونها. إنهم يختارون من يعبدون وكيف يعاملون الآخرين. عبادة الله والتصرف وفقًا لخطته هي الطريقة التي يحاربون بها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الحياة المُقدّسة</w:t>
      </w:r>
      <w:r>
        <w:rPr>
          <w:rtl/>
          <w:cs/>
          <w:lang w:val="ar_AE" w:bidi="ar_AE"/>
        </w:rPr>
      </w:r>
    </w:p>
    <w:p>
      <w:pPr>
        <w:bidi/>
      </w:pPr>
      <w:r>
        <w:rPr>
          <w:rtl/>
          <w:cs/>
          <w:lang w:val="ar_AE" w:bidi="ar_AE"/>
        </w:rPr>
      </w:r>
      <w:r>
        <w:rPr>
          <w:rtl/>
          <w:cs/>
          <w:lang w:val="ar_AE" w:bidi="ar_AE"/>
        </w:rPr>
        <w:t>إنها اتّباع نموذج يسوع في طريقة التفكير، والتحدّث والتصرّف. وهذه هي الطريقة التي يمكن من خلالها للمؤمنين أن يكونوا قديسين كما أن الله قدوس. وتُوجد العديد من الأسباب التي تجعل الله يريد من شعبه أن يعيشوا حياة مُقدسة. أحد هذه الأسباب هو أن الروح القدس يعيش بينهم ويعيش فيهم. وسبب آخر هو أن الحياة المُقدسة تساعد أعضاء عائلة الله على أن يعاملوا بعضهم البعض بشكل صالح وحسن. كما إنها تساعدهم أن يُظهروا باستمرار الرعاية والمحبة تجاه بعضهم البعض. كذلك فإن الحياة المُقدسة تُبرهن علي أن المؤمنين قد تحرروا من سلطان الخطية والموت. وهذا يساعدهم على نشر رسالة يسوع بين غير المؤمنين. إن الروح القدس هو الذي يُؤهّل المؤمنين حتى يمكنهم أن يعيشوا بطرق مقدسة. الحياة المقدسة تُسمى أيضًا بحياة التقوى.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حَام</w:t>
      </w:r>
      <w:r>
        <w:rPr>
          <w:rtl/>
          <w:cs/>
          <w:lang w:val="ar_AE" w:bidi="ar_AE"/>
        </w:rPr>
      </w:r>
    </w:p>
    <w:p>
      <w:pPr>
        <w:bidi/>
      </w:pPr>
      <w:r>
        <w:rPr>
          <w:rtl/>
          <w:cs/>
          <w:lang w:val="ar_AE" w:bidi="ar_AE"/>
        </w:rPr>
      </w:r>
      <w:r>
        <w:rPr>
          <w:rtl/>
          <w:cs/>
          <w:lang w:val="ar_AE" w:bidi="ar_AE"/>
        </w:rPr>
        <w:t>الابن الأصغر لنوح. نجا هو وزوجته من الطوفان لأنهما كانا في الفُلك. لم يعامل والده باحترام عندما ثمل نوح بعد الطوفان. وبسبب هذا، نطق نوح بلعنة بدلاً من بركة على جزء من نسل حام.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حبل المُريّا</w:t>
      </w:r>
      <w:r>
        <w:rPr>
          <w:rtl/>
          <w:cs/>
          <w:lang w:val="ar_AE" w:bidi="ar_AE"/>
        </w:rPr>
      </w:r>
    </w:p>
    <w:p>
      <w:pPr>
        <w:bidi/>
      </w:pPr>
      <w:r>
        <w:rPr>
          <w:rtl/>
          <w:cs/>
          <w:lang w:val="ar_AE" w:bidi="ar_AE"/>
        </w:rPr>
      </w:r>
      <w:r>
        <w:rPr>
          <w:rtl/>
          <w:cs/>
          <w:lang w:val="ar_AE" w:bidi="ar_AE"/>
        </w:rPr>
        <w:t>هو تل صخري يقع في أورشليم. كان يُطلق عليه أيضًا جبل صهيون. وهو موجود في شمال الجزء من أورشليم الذي استخدمه داود مقرًا لحكمه. تعني كلمة مُريّا في اللغة العبرية، المكان حيث يُدبّر الرب ويُرى. وهو المكان الذي امتحن فيه الله إبراهيم عندما طلب منه تقديم إسحاق كذبيحة. ثم دبر الله كبشًا ليتم تقديمه كمحرقة عوضًا عن إسحاق. وبعد سنين عديدة، ظهر ملاك الرب على جبل المُريا. ولقد جاء هذا الملاك بوباء لإهلاك أورشليم. وقد قبل الله الذبيحة التي قُدّمت على المذبح الذي بناه داود. بنى داود ذلك المذبح في بيدر اليبوسي على جبل المُريا. ثم أوقف الله الضربة. ولهذا السبب بنى سليمان الهيكل الأول على جبل المريا. ولقد تم بناء الهيكل الثاني هناك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حِثّيين</w:t>
      </w:r>
      <w:r>
        <w:rPr>
          <w:rtl/>
          <w:cs/>
          <w:lang w:val="ar_AE" w:bidi="ar_AE"/>
        </w:rPr>
      </w:r>
    </w:p>
    <w:p>
      <w:pPr>
        <w:bidi/>
      </w:pPr>
      <w:r>
        <w:rPr>
          <w:rtl/>
          <w:cs/>
          <w:lang w:val="ar_AE" w:bidi="ar_AE"/>
        </w:rPr>
      </w:r>
      <w:r>
        <w:rPr>
          <w:rtl/>
          <w:cs/>
          <w:lang w:val="ar_AE" w:bidi="ar_AE"/>
        </w:rPr>
        <w:t>مجموعة من الناس الذين عاشوا في كنعان. كانوا من نسل ابن حام بن كنعان. أمر الله بني إسرائيل بطردهم من كنعان كدينونة الله لهم. خُدع يشوع ليقطع عهد سلام مع الحيثيين الذين يعيشون في جبعون.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w:t>
      </w:r>
      <w:r>
        <w:rPr>
          <w:rtl/>
          <w:cs/>
          <w:lang w:val="ar_AE" w:bidi="ar_AE"/>
        </w:rPr>
      </w:r>
    </w:p>
    <w:p>
      <w:pPr>
        <w:bidi/>
      </w:pPr>
      <w:r>
        <w:rPr>
          <w:rtl/>
          <w:cs/>
          <w:lang w:val="ar_AE" w:bidi="ar_AE"/>
        </w:rPr>
      </w:r>
      <w:r>
        <w:rPr>
          <w:rtl/>
          <w:cs/>
          <w:lang w:val="ar_AE" w:bidi="ar_AE"/>
        </w:rPr>
        <w:t>نبي في يهوذا في ظل سيادة الحكومة الفارسية. شجع يَهُوشَعَ وزَرُبَّابِلَ على إعادة بناء الهيكل. نبوءاته مُسجلة في سفر حَجَّي.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w:t>
      </w:r>
      <w:r>
        <w:rPr>
          <w:rtl/>
          <w:cs/>
          <w:lang w:val="ar_AE" w:bidi="ar_AE"/>
        </w:rPr>
      </w:r>
    </w:p>
    <w:p>
      <w:pPr>
        <w:bidi/>
      </w:pPr>
      <w:r>
        <w:rPr>
          <w:rtl/>
          <w:cs/>
          <w:lang w:val="ar_AE" w:bidi="ar_AE"/>
        </w:rPr>
      </w:r>
      <w:r>
        <w:rPr>
          <w:rtl/>
          <w:cs/>
          <w:lang w:val="ar_AE" w:bidi="ar_AE"/>
        </w:rPr>
        <w:t>ابن آحاز وأبية. كان والد منسّى وكان من سبط يهوذا. كان الملك الثاني عشر لمملكة يهوذا الجنوبية. عندما كان ملكاً، صنع الله معجزة لإنقاذ أورشليم من الأشوريين. اتبع حَزقيا الله بأمانة وقاد الشعب إلى عبادة الله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w:t>
      </w:r>
      <w:r>
        <w:rPr>
          <w:rtl/>
          <w:cs/>
          <w:lang w:val="ar_AE" w:bidi="ar_AE"/>
        </w:rPr>
      </w:r>
    </w:p>
    <w:p>
      <w:pPr>
        <w:bidi/>
      </w:pPr>
      <w:r>
        <w:rPr>
          <w:rtl/>
          <w:cs/>
          <w:lang w:val="ar_AE" w:bidi="ar_AE"/>
        </w:rPr>
      </w:r>
      <w:r>
        <w:rPr>
          <w:rtl/>
          <w:cs/>
          <w:lang w:val="ar_AE" w:bidi="ar_AE"/>
        </w:rPr>
        <w:t>كاهن أصبح نبيًا عندما سيطرت بابل على المملكة الجنوبية. كان ابن بوزي وكان من سبط لاوي. كان ضمن مجموعة اليهود الذين أجبروا على العيش في المنفى في بابل. رؤاه ونبوءاته مسجلة في سفر حزقيال.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حُقوق الإبن البِكر</w:t>
      </w:r>
      <w:r>
        <w:rPr>
          <w:rtl/>
          <w:cs/>
          <w:lang w:val="ar_AE" w:bidi="ar_AE"/>
        </w:rPr>
      </w:r>
    </w:p>
    <w:p>
      <w:pPr>
        <w:bidi/>
      </w:pPr>
      <w:r>
        <w:rPr>
          <w:rtl/>
          <w:cs/>
          <w:lang w:val="ar_AE" w:bidi="ar_AE"/>
        </w:rPr>
      </w:r>
      <w:r>
        <w:rPr>
          <w:rtl/>
          <w:cs/>
          <w:lang w:val="ar_AE" w:bidi="ar_AE"/>
        </w:rPr>
        <w:t>الُسلطة والامتيازات الأسرية الممنوحة للابن البِكر. كان يحدث ذلك عندما توفي والد الأسرة. كان يحصل الابن البِكر على ممتلكات ضِعف الأبناء الآخرين. كان لديه سلطة على بقية أفراد الأسرة كالتي كانت للأب.كان مسؤولاً عن كونه قائد الأسرة.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حُكّام</w:t>
      </w:r>
      <w:r>
        <w:rPr>
          <w:rtl/>
          <w:cs/>
          <w:lang w:val="ar_AE" w:bidi="ar_AE"/>
        </w:rPr>
      </w:r>
    </w:p>
    <w:p>
      <w:pPr>
        <w:bidi/>
      </w:pPr>
      <w:r>
        <w:rPr>
          <w:rtl/>
          <w:cs/>
          <w:lang w:val="ar_AE" w:bidi="ar_AE"/>
        </w:rPr>
      </w:r>
      <w:r>
        <w:rPr>
          <w:rtl/>
          <w:cs/>
          <w:lang w:val="ar_AE" w:bidi="ar_AE"/>
        </w:rPr>
        <w:t>لقد أراد الله أن كل ما خلقه يعيش ويعمل معًا في سلام وفرح. وقد كانت مسؤولية البشر هي التأكد من حدوث ذلك.إن الله هو الحاكم على كل الخليقة. لكنه إختار أن يجعل من البشر حكامًا على النباتات، والحيوانات، والأرض والبحار. إن هذه تُعتبر إحدى الطرق التي خلق الله بها البشر ليكونوا مثله. فكان يجب على البشر، كحُكّام، أن يملأوا الأرض ويخضعوها. إن هذا لا يعني أن البشر يمكنهم استخدام أرض الله كما يريدون. بل يعني أنهم يجب أن يعتنوا بكل شيء على الأرض. فيجب عليهم أن يساعدوا كل شيء ليكون كما يريده الله. ويفعل البشر ذلك باتّباع مثال الله في الحكم والسيادة. فلقد أظهر الله نفسه كسيد يُبارك، ويُكرم ويحمي ما خلقه. كما أعلن يسوع أن الله هو الحاكم والسيد الذي يُعطي كل شيء لخدمة وبركة الآخرين. وعندما لا يتبع البشر مثال الله في الحكم، فإن الأرض تُعاني.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حكمة</w:t>
      </w:r>
      <w:r>
        <w:rPr>
          <w:rtl/>
          <w:cs/>
          <w:lang w:val="ar_AE" w:bidi="ar_AE"/>
        </w:rPr>
      </w:r>
    </w:p>
    <w:p>
      <w:pPr>
        <w:bidi/>
      </w:pPr>
      <w:r>
        <w:rPr>
          <w:rtl/>
          <w:cs/>
          <w:lang w:val="ar_AE" w:bidi="ar_AE"/>
        </w:rPr>
      </w:r>
      <w:r>
        <w:rPr>
          <w:rtl/>
          <w:cs/>
          <w:lang w:val="ar_AE" w:bidi="ar_AE"/>
        </w:rPr>
        <w:t>المهارة والقدرة والمعرفة والفهم للشيء. والحكمة من الله تشمل الفطنة والقدرة على تمييز الصواب من الخطأ. وتشمل معرفة الصواب والعدل والقيام به. وتشمل اتخاذ الإجراء اللازم عند الحاجة إليه. إنها تقوم على احترام الله. الحكمة هي عكس الحماقة. الحكمة من الله هي نعمة روحية يمنحها الله لشعبه. وصف سفر الأمثال كيف كانت الحكمة جزءًا من خلق الله للعالم. تصف 1 كورنثوس 30:1 يسوع بأنه صار لنا حكمة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حمل الله</w:t>
      </w:r>
      <w:r>
        <w:rPr>
          <w:rtl/>
          <w:cs/>
          <w:lang w:val="ar_AE" w:bidi="ar_AE"/>
        </w:rPr>
      </w:r>
    </w:p>
    <w:p>
      <w:pPr>
        <w:bidi/>
      </w:pPr>
      <w:r>
        <w:rPr>
          <w:rtl/>
          <w:cs/>
          <w:lang w:val="ar_AE" w:bidi="ar_AE"/>
        </w:rPr>
      </w:r>
      <w:r>
        <w:rPr>
          <w:rtl/>
          <w:cs/>
          <w:lang w:val="ar_AE" w:bidi="ar_AE"/>
        </w:rPr>
        <w:t>هو أحد ألقاب يسوع الذي يصف كيف بذل نفسه. فلقد تم ذبح الحملان أثناء عمل اول فصح. وهكذا نجا شعب إسرائيل من الهلاك بسبب دماء هذه الحملان. ثم بعد ذلك، استخدمت الحملان في فرائض وممارسات العبادة اليهودية كذبيحة عن الخطية. ولقد بذل يسوع نفسه بتقديم حياته على الصليب. وبذبيحة نفسه هذه، فقد أنقذ شعبه من الهلاك بسبب الخطية، والموت والشر. فأصبح مثل خروف الفصح الذي فدي وأنقذ شعب إسرائيل. وفي سفر الرؤيا، فقد رأى الرسول يوحنا يسوع في صورة خروف قائم كأنه مذبوح. ولكنه كان حيًا. هذا لأن يسوع قد قام من بين الأموات بعد أن مات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حَنَّة</w:t>
      </w:r>
      <w:r>
        <w:rPr>
          <w:rtl/>
          <w:cs/>
          <w:lang w:val="ar_AE" w:bidi="ar_AE"/>
        </w:rPr>
      </w:r>
    </w:p>
    <w:p>
      <w:pPr>
        <w:bidi/>
      </w:pPr>
      <w:r>
        <w:rPr>
          <w:rtl/>
          <w:cs/>
          <w:lang w:val="ar_AE" w:bidi="ar_AE"/>
        </w:rPr>
      </w:r>
      <w:r>
        <w:rPr>
          <w:rtl/>
          <w:cs/>
          <w:lang w:val="ar_AE" w:bidi="ar_AE"/>
        </w:rPr>
        <w:t>أم صموئيل النبي. كان ألقانة زوجها. لفترة طويلة لم تكن قادرة على الإنجاب. ثم سمح لها الله أن تحمل. وبكل شكر، صلت صلاة جميلة عن عناية الله بشعبه.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حَوَاء</w:t>
      </w:r>
      <w:r>
        <w:rPr>
          <w:rtl/>
          <w:cs/>
          <w:lang w:val="ar_AE" w:bidi="ar_AE"/>
        </w:rPr>
      </w:r>
    </w:p>
    <w:p>
      <w:pPr>
        <w:bidi/>
      </w:pPr>
      <w:r>
        <w:rPr>
          <w:rtl/>
          <w:cs/>
          <w:lang w:val="ar_AE" w:bidi="ar_AE"/>
        </w:rPr>
      </w:r>
      <w:r>
        <w:rPr>
          <w:rtl/>
          <w:cs/>
          <w:lang w:val="ar_AE" w:bidi="ar_AE"/>
        </w:rPr>
        <w:t>ثاني إنسان خلقه الله وأول أنثى. كان آدم زوجها. في اللغة العبرية اسم حواء يعني واهبة الحياة. خلق الله حواء من أحد أضلاع آدم. كان لها صداقة وسلام مع الله أثناء إقامتها في جنة عدن. عملت مع آدم في العناية بالجنة. كانت أم قايين وهابيل وشيث. عندما توقف آدم وحواء عن طاعة الله، كان عليهما مغادرة جنة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حُوبَابَ</w:t>
      </w:r>
      <w:r>
        <w:rPr>
          <w:rtl/>
          <w:cs/>
          <w:lang w:val="ar_AE" w:bidi="ar_AE"/>
        </w:rPr>
      </w:r>
    </w:p>
    <w:p>
      <w:pPr>
        <w:bidi/>
      </w:pPr>
      <w:r>
        <w:rPr>
          <w:rtl/>
          <w:cs/>
          <w:lang w:val="ar_AE" w:bidi="ar_AE"/>
        </w:rPr>
      </w:r>
      <w:r>
        <w:rPr>
          <w:rtl/>
          <w:cs/>
          <w:lang w:val="ar_AE" w:bidi="ar_AE"/>
        </w:rPr>
        <w:t>صهر موسى. كان ابن رعوئيل الذي كان يُدعى أيضًا يثرون. كان حوباب شقيق زوجة موسى صفورة. كان من مجموعة الشعب القِيني. بقي مع بني إسرائيل أثناء سفرهم من جبل سيناء إلى كنعان. كان دليلًا لهم في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حياة أبدية</w:t>
      </w:r>
      <w:r>
        <w:rPr>
          <w:rtl/>
          <w:cs/>
          <w:lang w:val="ar_AE" w:bidi="ar_AE"/>
        </w:rPr>
      </w:r>
    </w:p>
    <w:p>
      <w:pPr>
        <w:bidi/>
      </w:pPr>
      <w:r>
        <w:rPr>
          <w:rtl/>
          <w:cs/>
          <w:lang w:val="ar_AE" w:bidi="ar_AE"/>
        </w:rPr>
      </w:r>
      <w:r>
        <w:rPr>
          <w:rtl/>
          <w:cs/>
          <w:lang w:val="ar_AE" w:bidi="ar_AE"/>
        </w:rPr>
        <w:t>الحياة التي لا يمكن أن تدمرها الخطية أو الموت. ستدوم إلى الأبد. كان يسوع أول إنسان يحصل على الحياة الأبدية. إنها الحياة التي حصل عليها عندما أقامه الله من بين الأموات. يمنحها يسوع لكل من يؤمن به ويتبعه. سيكون لهم الحياة الأبدية في الخليقة الجديدة. إنها حياة السلام والصداقة مع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