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Bible Dictionary</w:t>
      </w:r>
      <w:r>
        <w:rPr>
          <w:lang w:val="nl_NL" w:bidi="nl_NL"/>
        </w:rPr>
      </w:r>
    </w:p>
    <w:p>
      <w:pPr/>
      <w:r>
        <w:rPr>
          <w:lang w:val="nl_NL" w:bidi="nl_NL"/>
        </w:rPr>
      </w:r>
      <w:r>
        <w:rPr>
          <w:b/>
          <w:lang w:val="nl_NL" w:bidi="nl_NL"/>
        </w:rPr>
        <w:t>Biblica Study Notes (Key Terms)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p>
    <w:p>
      <w:pPr>
        <w:pStyle w:val="Heading1"/>
      </w:pPr>
      <w:r>
        <w:rPr>
          <w:lang w:val="nl_NL" w:bidi="nl_NL"/>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Z</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Zalven</w:t>
      </w:r>
      <w:r>
        <w:rPr>
          <w:lang w:val="nl_NL" w:bidi="nl_NL"/>
        </w:rPr>
      </w:r>
    </w:p>
    <w:p>
      <w:pPr/>
      <w:r>
        <w:rPr>
          <w:lang w:val="nl_NL" w:bidi="nl_NL"/>
        </w:rPr>
      </w:r>
      <w:r>
        <w:rPr>
          <w:lang w:val="nl_NL" w:bidi="nl_NL"/>
        </w:rPr>
        <w:t>In het Oude Testament betekende zalven dat er olie over iemand werd gegoten, meestal over hun hoofd. Dit symboliseerde vaak dat God de persoon een specifieke taak had gegeven. Priesters en koningen werden gezalfd om te laten zien dat God hen als leiders had gekozen, wat aantoonde dat zijn kracht met hen was. In het Nieuwe Testament werden de volgelingen van Jezus gezalfd met de Heilige Geest, wat betekent dat de Heilige Geest in elke gelovige woont. De Geest toont aan dat de volgelingen van Jezus bij God horen en deel uitmaken van zijn volk. Het werk waarvoor zij gezalfd zijn, is om het werk van Jezus op aarde voort te zetten. Gelovigen zalfden elkaar ook met olie wanneer zij baden voor genezing. De olie zelf genas de mensen niet, maar toonde aan dat zij op God vertrouwden tijdens hun gebed. (</w:t>
      </w:r>
      <w:r>
        <w:rPr>
          <w:lang w:val="nl_NL" w:bidi="nl_NL"/>
        </w:rPr>
        <w:t>Olijfboom</w:t>
      </w:r>
      <w:r>
        <w:rPr>
          <w:lang w:val="nl_NL" w:bidi="nl_NL"/>
        </w:rPr>
        <w:t>)</w:t>
      </w:r>
      <w:r>
        <w:rPr>
          <w:lang w:val="nl_NL" w:bidi="nl_NL"/>
        </w:rPr>
      </w:r>
      <w:r>
        <w:rPr>
          <w:lang w:val="nl_NL" w:bidi="nl_NL"/>
        </w:rPr>
      </w:r>
    </w:p>
    <w:p>
      <w:pPr/>
      <w:r>
        <w:rPr>
          <w:lang w:val="nl_NL" w:bidi="nl_NL"/>
        </w:rPr>
      </w:r>
    </w:p>
    <w:p>
      <w:pPr>
        <w:pStyle w:val="Heading2"/>
      </w:pPr>
      <w:r>
        <w:rPr>
          <w:lang w:val="nl_NL" w:bidi="nl_NL"/>
        </w:rPr>
        <w:t>Zegen alle naties</w:t>
      </w:r>
      <w:r>
        <w:rPr>
          <w:lang w:val="nl_NL" w:bidi="nl_NL"/>
        </w:rPr>
      </w:r>
    </w:p>
    <w:p>
      <w:pPr/>
      <w:r>
        <w:rPr>
          <w:lang w:val="nl_NL" w:bidi="nl_NL"/>
        </w:rPr>
      </w:r>
      <w:r>
        <w:rPr>
          <w:lang w:val="nl_NL" w:bidi="nl_NL"/>
        </w:rPr>
        <w:t>God beloofde dat alle naties op aarde gezegend zouden worden door Abraham en zijn nakomelingen. Deze belofte wordt herhaald aan Isaak en Jakob, en ook in Psalm 72 en Zacharia 8. De vervulling van deze belofte vond op verschillende manieren plaats. Eén manier was via de wetten van Gods verbond met de Israëlieten. De Israëlieten moesten uitsluitend God aanbidden en het verbond van de berg Sinaï naleven. Dit zou andere naties laten zien hoe wijs en inzichtelijk Gods volk was en dat God dicht bij hen stond en van hen hield. Hierdoor zouden andere naties de ware God willen aanbidden en gehoorzamen. Een andere manier was door Jezus, die uit het nageslacht van Abraham kwam. Alle mensen op aarde kunnen door geloof in Jezus rechtvaardig worden voor God. Op deze manier wordt Gods belofte dat alle naties gezegend worden volledig vervuld.</w:t>
      </w:r>
      <w:r>
        <w:rPr>
          <w:lang w:val="nl_NL" w:bidi="nl_NL"/>
        </w:rPr>
      </w:r>
      <w:r>
        <w:rPr>
          <w:lang w:val="nl_NL" w:bidi="nl_NL"/>
        </w:rPr>
      </w:r>
    </w:p>
    <w:p>
      <w:pPr/>
      <w:r>
        <w:rPr>
          <w:lang w:val="nl_NL" w:bidi="nl_NL"/>
        </w:rPr>
      </w:r>
    </w:p>
    <w:p>
      <w:pPr>
        <w:pStyle w:val="Heading2"/>
      </w:pPr>
      <w:r>
        <w:rPr>
          <w:lang w:val="nl_NL" w:bidi="nl_NL"/>
        </w:rPr>
        <w:t>Zondvloed</w:t>
      </w:r>
      <w:r>
        <w:rPr>
          <w:lang w:val="nl_NL" w:bidi="nl_NL"/>
        </w:rPr>
      </w:r>
    </w:p>
    <w:p>
      <w:pPr/>
      <w:r>
        <w:rPr>
          <w:lang w:val="nl_NL" w:bidi="nl_NL"/>
        </w:rPr>
      </w:r>
      <w:r>
        <w:rPr>
          <w:lang w:val="nl_NL" w:bidi="nl_NL"/>
        </w:rPr>
        <w:t>Het verhaal in Genesis gaat over God die de wereld vernietigt die Hij heeft geschapen. God deed dit om een einde te maken aan de zonde die de aarde had overspoeld. De wateren die God tijdens de schepping had gescheiden, kwamen weer samen. Dit duurde 40 dagen. Alleen de mensen en de dieren in de ark overleefden. (</w:t>
      </w:r>
      <w:r>
        <w:rPr>
          <w:lang w:val="nl_NL" w:bidi="nl_NL"/>
        </w:rPr>
        <w:t>40 dagen</w:t>
      </w:r>
      <w:r>
        <w:rPr>
          <w:lang w:val="nl_NL" w:bidi="nl_NL"/>
        </w:rPr>
        <w:t>).</w:t>
      </w:r>
      <w:r>
        <w:rPr>
          <w:lang w:val="nl_NL" w:bidi="nl_NL"/>
        </w:rPr>
      </w:r>
      <w:r>
        <w:rPr>
          <w:lang w:val="nl_NL" w:bidi="nl_NL"/>
        </w:rPr>
      </w:r>
    </w:p>
    <w:p>
      <w:pPr/>
      <w:r>
        <w:rPr>
          <w:lang w:val="nl_NL" w:bidi="nl_NL"/>
        </w:rPr>
      </w:r>
    </w:p>
    <w:p>
      <w:pPr>
        <w:pStyle w:val="Heading2"/>
      </w:pPr>
      <w:r>
        <w:rPr>
          <w:lang w:val="nl_NL" w:bidi="nl_NL"/>
        </w:rPr>
        <w:t>Zwagerhuwelijk</w:t>
      </w:r>
      <w:r>
        <w:rPr>
          <w:lang w:val="nl_NL" w:bidi="nl_NL"/>
        </w:rPr>
      </w:r>
    </w:p>
    <w:p>
      <w:pPr/>
      <w:r>
        <w:rPr>
          <w:lang w:val="nl_NL" w:bidi="nl_NL"/>
        </w:rPr>
      </w:r>
      <w:r>
        <w:rPr>
          <w:lang w:val="nl_NL" w:bidi="nl_NL"/>
        </w:rPr>
        <w:t>Dit gebruik bestaat al honderden jaren bij veel bevolkingsgroepen. Het biedt zorg voor de weduwe en behoudt de familielijn van een overleden man. De broer van de overledene trouwt met de weduwe en krijgt een kind met haar. Dit kind wordt beschouwd als het kind van de overleden man. Het ontvangt het eigendom en draagt de naam van de overledene voort. Het kind zorgt ook voor de moeder wanneer zij oud is.</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