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埃及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位於北非的一個強大王國。以色列人在那裡做了許多年的奴隸。在出埃及記中，他們從埃及的奴役中被解放。埃及的國王被稱為法老。在聖經中，埃及人有時傷害神的子民，有時幫助他們。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艾城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迦南的一個城市，亞伯拉罕在那裡築了一座壇。以色列人在艾城的第一次戰役中失敗。他們在第二次戰役中獲勝並摧毀了這座城市。在希伯來語中，艾城的意思就是廢墟。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愛神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創造人是為了接受神的愛並回應祂的愛。神的愛改變了人，使他們能夠愛神。對神的愛既是一種感覺，也是一種人們付諸行動的選擇。他們採取的行動是順服神。對神的愛表現為遵守他的誡命。舊約中的摩西律法和新約中的耶穌都教導了這一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