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得兒女的名分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某人成為一個家庭（非原生家庭）的成員。這就是人們信靠耶穌時所會發生的事情。神創造了人類，讓他們與祂一起在和平與愛中生活。他們本應是祂家中的孩子。人卻沒有接受神的愛，而是選擇了走自己路。這意味著他們不屬於任何家庭。那些相信耶穌是彌賽亞的人接受了神的愛。他們再次成為神家庭的成員。保羅對此的描述是被領養成為神的孩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