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Lagar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Lamparina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050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Lamparina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Lençol com animais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Lençol com animais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Lençol com animais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Linha de pesca e anzol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076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Linha de pesca e anzol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357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35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Linha de pesca e anzol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7062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70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Lírios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3929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392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Lírios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Lobo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9314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93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Lugar alto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Lugar alto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9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7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7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48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484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485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577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7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65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523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524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435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455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456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