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Banc à manger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Banc à manger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bateau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bâton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Bergers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Bergers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Bergers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Blé avec des têtes de grain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Blé avec des têtes de grain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2125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Blé Prêt Pour La Récolte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Branches d'olivier et de palmier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Branches d'olivier et de palmier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illustrations/a32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illustrations/a341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93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67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230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231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32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08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247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07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03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0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