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hyperlink r:id="rId13">
        <w:r>
          <w:rPr>
            <w:lang w:val="en_US" w:bidi="en_US"/>
          </w:rPr>
          <w:rPr>
            <w:color w:val="0000EE"/>
            <w:u w:val="single"/>
          </w:rPr>
          <w:t>disciples</w:t>
        </w:r>
      </w:hyperlink>
      <w:r>
        <w:rPr>
          <w:lang w:val="en_US" w:bidi="en_US"/>
        </w:rPr>
        <w:t xml:space="preserve"> was named James. James had a brother named </w:t>
      </w:r>
      <w:hyperlink r:id="rId14">
        <w:r>
          <w:rPr>
            <w:lang w:val="en_US" w:bidi="en_US"/>
          </w:rPr>
          <w:rPr>
            <w:color w:val="0000EE"/>
            <w:u w:val="single"/>
          </w:rPr>
          <w:t>John</w:t>
        </w:r>
      </w:hyperlink>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hyperlink r:id="rId15">
        <w:r>
          <w:rPr>
            <w:lang w:val="en_US" w:bidi="en_US"/>
          </w:rPr>
          <w:rPr>
            <w:color w:val="0000EE"/>
            <w:u w:val="single"/>
          </w:rPr>
          <w:t>Mary</w:t>
        </w:r>
      </w:hyperlink>
      <w:r>
        <w:rPr>
          <w:lang w:val="en_US" w:bidi="en_US"/>
        </w:rPr>
        <w:t xml:space="preserve"> and her husband Joseph. This James did not at first </w:t>
      </w:r>
      <w:hyperlink r:id="rId16">
        <w:r>
          <w:rPr>
            <w:lang w:val="en_US" w:bidi="en_US"/>
          </w:rPr>
          <w:rPr>
            <w:color w:val="0000EE"/>
            <w:u w:val="single"/>
          </w:rPr>
          <w:t>believe</w:t>
        </w:r>
      </w:hyperlink>
      <w:r>
        <w:rPr>
          <w:lang w:val="en_US" w:bidi="en_US"/>
        </w:rPr>
        <w:t xml:space="preserve"> that God sent Jesus. But after Jesus rose from the dead, James started to believe in Jesus. James became an important leader in the early </w:t>
      </w:r>
      <w:hyperlink r:id="rId17">
        <w:r>
          <w:rPr>
            <w:lang w:val="en_US" w:bidi="en_US"/>
          </w:rPr>
          <w:rPr>
            <w:color w:val="0000EE"/>
            <w:u w:val="single"/>
          </w:rPr>
          <w:t>church</w:t>
        </w:r>
      </w:hyperlink>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hyperlink r:id="rId19">
        <w:r>
          <w:rPr>
            <w:lang w:val="en_US" w:bidi="en_US"/>
          </w:rPr>
          <w:rPr>
            <w:color w:val="0000EE"/>
            <w:u w:val="single"/>
          </w:rPr>
          <w:t>Jewish</w:t>
        </w:r>
      </w:hyperlink>
      <w:r>
        <w:rPr>
          <w:lang w:val="en_US" w:bidi="en_US"/>
        </w:rPr>
        <w:t xml:space="preserve"> people. The </w:t>
      </w:r>
      <w:hyperlink r:id="rId20">
        <w:r>
          <w:rPr>
            <w:lang w:val="en_US" w:bidi="en_US"/>
          </w:rPr>
          <w:rPr>
            <w:color w:val="0000EE"/>
            <w:u w:val="single"/>
          </w:rPr>
          <w:t>temple</w:t>
        </w:r>
      </w:hyperlink>
      <w:r>
        <w:rPr>
          <w:lang w:val="en_US" w:bidi="en_US"/>
        </w:rPr>
        <w:t xml:space="preserve"> of God, where the Jews </w:t>
      </w:r>
      <w:hyperlink r:id="rId21">
        <w:r>
          <w:rPr>
            <w:lang w:val="en_US" w:bidi="en_US"/>
          </w:rPr>
          <w:rPr>
            <w:color w:val="0000EE"/>
            <w:u w:val="single"/>
          </w:rPr>
          <w:t>worshiped</w:t>
        </w:r>
      </w:hyperlink>
      <w:r>
        <w:rPr>
          <w:lang w:val="en_US" w:bidi="en_US"/>
        </w:rPr>
        <w:t xml:space="preserve"> God, was in Jerusalem. The Jews traveled to Jerusalem several times a year to celebrate important festivals in the temple. The Jewish religious court, the </w:t>
      </w:r>
      <w:hyperlink r:id="rId22">
        <w:r>
          <w:rPr>
            <w:lang w:val="en_US" w:bidi="en_US"/>
          </w:rPr>
          <w:rPr>
            <w:color w:val="0000EE"/>
            <w:u w:val="single"/>
          </w:rPr>
          <w:t>Sanhedrin</w:t>
        </w:r>
      </w:hyperlink>
      <w:r>
        <w:rPr>
          <w:lang w:val="en_US" w:bidi="en_US"/>
        </w:rPr>
        <w:t>, also gathered in Jerusalem.</w:t>
      </w:r>
    </w:p>
    <w:p>
      <w:pPr/>
      <w:r>
        <w:rPr>
          <w:lang w:val="en_US" w:bidi="en_US"/>
        </w:rPr>
      </w:r>
      <w:r>
        <w:rPr>
          <w:lang w:val="en_US" w:bidi="en_US"/>
        </w:rPr>
        <w:t xml:space="preserve">About a thousand years before Jesus was born, king </w:t>
      </w:r>
      <w:hyperlink r:id="rId23">
        <w:r>
          <w:rPr>
            <w:lang w:val="en_US" w:bidi="en_US"/>
          </w:rPr>
          <w:rPr>
            <w:color w:val="0000EE"/>
            <w:u w:val="single"/>
          </w:rPr>
          <w:t>David</w:t>
        </w:r>
      </w:hyperlink>
      <w:r>
        <w:rPr>
          <w:lang w:val="en_US" w:bidi="en_US"/>
        </w:rPr>
        <w:t xml:space="preserve"> established the city of Jerusalem as the capital of </w:t>
      </w:r>
      <w:hyperlink r:id="rId24">
        <w:r>
          <w:rPr>
            <w:lang w:val="en_US" w:bidi="en_US"/>
          </w:rPr>
          <w:rPr>
            <w:color w:val="0000EE"/>
            <w:u w:val="single"/>
          </w:rPr>
          <w:t>Israel</w:t>
        </w:r>
      </w:hyperlink>
      <w:r>
        <w:rPr>
          <w:lang w:val="en_US" w:bidi="en_US"/>
        </w:rPr>
        <w:t xml:space="preserve">. About 500 years later, the enemies of the </w:t>
      </w:r>
      <w:hyperlink r:id="rId25">
        <w:r>
          <w:rPr>
            <w:lang w:val="en_US" w:bidi="en_US"/>
          </w:rPr>
          <w:rPr>
            <w:color w:val="0000EE"/>
            <w:u w:val="single"/>
          </w:rPr>
          <w:t>Israelites</w:t>
        </w:r>
      </w:hyperlink>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hyperlink r:id="rId26">
        <w:r>
          <w:rPr>
            <w:lang w:val="en_US" w:bidi="en_US"/>
          </w:rPr>
          <w:rPr>
            <w:color w:val="0000EE"/>
            <w:u w:val="single"/>
          </w:rPr>
          <w:t>Judea</w:t>
        </w:r>
      </w:hyperlink>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(703148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hyperlink r:id="rId28">
        <w:r>
          <w:rPr>
            <w:lang w:val="en_US" w:bidi="en_US"/>
          </w:rPr>
          <w:rPr>
            <w:color w:val="0000EE"/>
            <w:u w:val="single"/>
          </w:rPr>
          <w:t>descendants</w:t>
        </w:r>
      </w:hyperlink>
      <w:r>
        <w:rPr>
          <w:lang w:val="en_US" w:bidi="en_US"/>
        </w:rPr>
        <w:t xml:space="preserve"> of Jacob. In order to understand the word Jews, you first have to understand the word Israelites.</w:t>
      </w:r>
    </w:p>
    <w:p>
      <w:pPr/>
      <w:r>
        <w:rPr>
          <w:lang w:val="en_US" w:bidi="en_US"/>
        </w:rPr>
      </w:r>
      <w:hyperlink r:id="rId29">
        <w:r>
          <w:rPr>
            <w:lang w:val="en_US" w:bidi="en_US"/>
          </w:rPr>
          <w:rPr>
            <w:color w:val="0000EE"/>
            <w:u w:val="single"/>
          </w:rPr>
          <w:t>Israelites</w:t>
        </w:r>
      </w:hyperlink>
      <w:r>
        <w:rPr>
          <w:lang w:val="en_US" w:bidi="en_US"/>
        </w:rPr>
        <w:t xml:space="preserve"> are descendants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hyperlink r:id="rId31">
        <w:r>
          <w:rPr>
            <w:lang w:val="en_US" w:bidi="en_US"/>
          </w:rPr>
          <w:rPr>
            <w:color w:val="0000EE"/>
            <w:u w:val="single"/>
          </w:rPr>
          <w:t>bless</w:t>
        </w:r>
      </w:hyperlink>
      <w:r>
        <w:rPr>
          <w:lang w:val="en_US" w:bidi="en_US"/>
        </w:rPr>
        <w:t xml:space="preserve"> Abraham, that he would make a great </w:t>
      </w:r>
      <w:hyperlink r:id="rId32">
        <w:r>
          <w:rPr>
            <w:lang w:val="en_US" w:bidi="en_US"/>
          </w:rPr>
          <w:rPr>
            <w:color w:val="0000EE"/>
            <w:u w:val="single"/>
          </w:rPr>
          <w:t>nation</w:t>
        </w:r>
      </w:hyperlink>
      <w:r>
        <w:rPr>
          <w:lang w:val="en_US" w:bidi="en_US"/>
        </w:rPr>
        <w:t xml:space="preserve"> out of him, and that God would bless all the nations of the world through Abraham. Abraham obeyed God and God led him to the region that we call </w:t>
      </w:r>
      <w:hyperlink r:id="rId33">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hyperlink r:id="rId34">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5">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hyperlink r:id="rId36">
        <w:r>
          <w:rPr>
            <w:lang w:val="en_US" w:bidi="en_US"/>
          </w:rPr>
          <w:rPr>
            <w:color w:val="0000EE"/>
            <w:u w:val="single"/>
          </w:rPr>
          <w:t>king</w:t>
        </w:r>
      </w:hyperlink>
      <w:r>
        <w:rPr>
          <w:lang w:val="en_US" w:bidi="en_US"/>
        </w:rPr>
        <w:t xml:space="preserve">, God appointed a king to rule over them. At first this went well, and under the rule of king </w:t>
      </w:r>
      <w:hyperlink r:id="rId23">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7">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hyperlink r:id="rId20">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hyperlink r:id="rId38">
        <w:r>
          <w:rPr>
            <w:lang w:val="en_US" w:bidi="en_US"/>
          </w:rPr>
          <w:rPr>
            <w:color w:val="0000EE"/>
            <w:u w:val="single"/>
          </w:rPr>
          <w:t>Samaria</w:t>
        </w:r>
      </w:hyperlink>
      <w:r>
        <w:rPr>
          <w:lang w:val="en_US" w:bidi="en_US"/>
        </w:rPr>
        <w:t xml:space="preserve"> and </w:t>
      </w:r>
      <w:hyperlink r:id="rId39">
        <w:r>
          <w:rPr>
            <w:lang w:val="en_US" w:bidi="en_US"/>
          </w:rPr>
          <w:rPr>
            <w:color w:val="0000EE"/>
            <w:u w:val="single"/>
          </w:rPr>
          <w:t>Galilee</w:t>
        </w:r>
      </w:hyperlink>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hyperlink r:id="rId40">
        <w:r>
          <w:rPr>
            <w:lang w:val="en_US" w:bidi="en_US"/>
          </w:rPr>
          <w:rPr>
            <w:color w:val="0000EE"/>
            <w:u w:val="single"/>
          </w:rPr>
          <w:t>Gospels</w:t>
        </w:r>
      </w:hyperlink>
      <w:r>
        <w:rPr>
          <w:lang w:val="en_US" w:bidi="en_US"/>
        </w:rPr>
        <w:t xml:space="preserve">-the four books in the New Testament that tell us about the life of Jesus-almost all the people we meet are Jews: Jesus, his </w:t>
      </w:r>
      <w:hyperlink r:id="rId13">
        <w:r>
          <w:rPr>
            <w:lang w:val="en_US" w:bidi="en_US"/>
          </w:rPr>
          <w:rPr>
            <w:color w:val="0000EE"/>
            <w:u w:val="single"/>
          </w:rPr>
          <w:t>disciples</w:t>
        </w:r>
      </w:hyperlink>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(3860444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hyperlink r:id="rId13">
        <w:r>
          <w:rPr>
            <w:lang w:val="en_US" w:bidi="en_US"/>
          </w:rPr>
          <w:rPr>
            <w:color w:val="0000EE"/>
            <w:u w:val="single"/>
          </w:rPr>
          <w:t>disciples</w:t>
        </w:r>
      </w:hyperlink>
      <w:r>
        <w:rPr>
          <w:lang w:val="en_US" w:bidi="en_US"/>
        </w:rPr>
        <w:t xml:space="preserve"> of Jesus. He was the brother of </w:t>
      </w:r>
      <w:hyperlink r:id="rId42">
        <w:r>
          <w:rPr>
            <w:lang w:val="en_US" w:bidi="en_US"/>
          </w:rPr>
          <w:rPr>
            <w:color w:val="0000EE"/>
            <w:u w:val="single"/>
          </w:rPr>
          <w:t>James</w:t>
        </w:r>
      </w:hyperlink>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hyperlink r:id="rId40">
        <w:r>
          <w:rPr>
            <w:lang w:val="en_US" w:bidi="en_US"/>
          </w:rPr>
          <w:rPr>
            <w:color w:val="0000EE"/>
            <w:u w:val="single"/>
          </w:rPr>
          <w:t>Gospel</w:t>
        </w:r>
      </w:hyperlink>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hyperlink r:id="rId43">
        <w:r>
          <w:rPr>
            <w:lang w:val="en_US" w:bidi="en_US"/>
          </w:rPr>
          <w:rPr>
            <w:color w:val="0000EE"/>
            <w:u w:val="single"/>
          </w:rPr>
          <w:t>visions</w:t>
        </w:r>
      </w:hyperlink>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(723260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hyperlink r:id="rId45">
        <w:r>
          <w:rPr>
            <w:lang w:val="en_US" w:bidi="en_US"/>
          </w:rPr>
          <w:rPr>
            <w:color w:val="0000EE"/>
            <w:u w:val="single"/>
          </w:rPr>
          <w:t>repent</w:t>
        </w:r>
      </w:hyperlink>
      <w:r>
        <w:rPr>
          <w:lang w:val="en_US" w:bidi="en_US"/>
        </w:rPr>
        <w:t xml:space="preserve"> of their </w:t>
      </w:r>
      <w:hyperlink r:id="rId46">
        <w:r>
          <w:rPr>
            <w:lang w:val="en_US" w:bidi="en_US"/>
          </w:rPr>
          <w:rPr>
            <w:color w:val="0000EE"/>
            <w:u w:val="single"/>
          </w:rPr>
          <w:t>sins</w:t>
        </w:r>
      </w:hyperlink>
      <w:r>
        <w:rPr>
          <w:lang w:val="en_US" w:bidi="en_US"/>
        </w:rPr>
        <w:t xml:space="preserve"> and to take a special bath called </w:t>
      </w:r>
      <w:hyperlink r:id="rId47">
        <w:r>
          <w:rPr>
            <w:lang w:val="en_US" w:bidi="en_US"/>
          </w:rPr>
          <w:rPr>
            <w:color w:val="0000EE"/>
            <w:u w:val="single"/>
          </w:rPr>
          <w:t>baptism</w:t>
        </w:r>
      </w:hyperlink>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hyperlink r:id="rId48">
        <w:r>
          <w:rPr>
            <w:lang w:val="en_US" w:bidi="en_US"/>
          </w:rPr>
          <w:rPr>
            <w:color w:val="0000EE"/>
            <w:u w:val="single"/>
          </w:rPr>
          <w:t>Elizabeth</w:t>
        </w:r>
      </w:hyperlink>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hyperlink r:id="rId49">
        <w:r>
          <w:rPr>
            <w:lang w:val="en_US" w:bidi="en_US"/>
          </w:rPr>
          <w:rPr>
            <w:color w:val="0000EE"/>
            <w:u w:val="single"/>
          </w:rPr>
          <w:t>priest</w:t>
        </w:r>
      </w:hyperlink>
      <w:r>
        <w:rPr>
          <w:lang w:val="en_US" w:bidi="en_US"/>
        </w:rPr>
        <w:t xml:space="preserve"> and served God in the </w:t>
      </w:r>
      <w:hyperlink r:id="rId2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One time, when Zechariah was in the temple, an </w:t>
      </w:r>
      <w:hyperlink r:id="rId50">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the </w:t>
      </w:r>
      <w:hyperlink r:id="rId51">
        <w:r>
          <w:rPr>
            <w:lang w:val="en_US" w:bidi="en_US"/>
          </w:rPr>
          <w:rPr>
            <w:color w:val="0000EE"/>
            <w:u w:val="single"/>
          </w:rPr>
          <w:t>prophet</w:t>
        </w:r>
      </w:hyperlink>
      <w:r>
        <w:rPr>
          <w:lang w:val="en_US" w:bidi="en_US"/>
        </w:rPr>
        <w:t xml:space="preserve"> </w:t>
      </w:r>
      <w:hyperlink r:id="rId52">
        <w:r>
          <w:rPr>
            <w:lang w:val="en_US" w:bidi="en_US"/>
          </w:rPr>
          <w:rPr>
            <w:color w:val="0000EE"/>
            <w:u w:val="single"/>
          </w:rPr>
          <w:t>Elijah</w:t>
        </w:r>
      </w:hyperlink>
      <w:r>
        <w:rPr>
          <w:lang w:val="en_US" w:bidi="en_US"/>
        </w:rPr>
        <w:t xml:space="preserve"> had been, and he would tell the people of </w:t>
      </w:r>
      <w:hyperlink r:id="rId24">
        <w:r>
          <w:rPr>
            <w:lang w:val="en_US" w:bidi="en_US"/>
          </w:rPr>
          <w:rPr>
            <w:color w:val="0000EE"/>
            <w:u w:val="single"/>
          </w:rPr>
          <w:t>Israel</w:t>
        </w:r>
      </w:hyperlink>
      <w:r>
        <w:rPr>
          <w:lang w:val="en_US" w:bidi="en_US"/>
        </w:rPr>
        <w:t xml:space="preserve"> to repent, in order to prepare the people to receive God. Zechariah could not </w:t>
      </w:r>
      <w:hyperlink r:id="rId16">
        <w:r>
          <w:rPr>
            <w:lang w:val="en_US" w:bidi="en_US"/>
          </w:rPr>
          <w:rPr>
            <w:color w:val="0000EE"/>
            <w:u w:val="single"/>
          </w:rPr>
          <w:t>believe</w:t>
        </w:r>
      </w:hyperlink>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hyperlink r:id="rId53">
        <w:r>
          <w:rPr>
            <w:lang w:val="en_US" w:bidi="en_US"/>
          </w:rPr>
          <w:rPr>
            <w:color w:val="0000EE"/>
            <w:u w:val="single"/>
          </w:rPr>
          <w:t>wilderness</w:t>
        </w:r>
      </w:hyperlink>
      <w:r>
        <w:rPr>
          <w:lang w:val="en_US" w:bidi="en_US"/>
        </w:rPr>
        <w:t xml:space="preserve">, in a lonely place away from people, near the </w:t>
      </w:r>
      <w:hyperlink r:id="rId54">
        <w:r>
          <w:rPr>
            <w:lang w:val="en_US" w:bidi="en_US"/>
          </w:rPr>
          <w:rPr>
            <w:color w:val="0000EE"/>
            <w:u w:val="single"/>
          </w:rPr>
          <w:t>Jordan River</w:t>
        </w:r>
      </w:hyperlink>
      <w:r>
        <w:rPr>
          <w:lang w:val="en_US" w:bidi="en_US"/>
        </w:rPr>
        <w:t xml:space="preserve">. He ate only what was available in the wilderness-honey and locusts. He wore very simple clothes made out of rough </w:t>
      </w:r>
      <w:hyperlink r:id="rId55">
        <w:r>
          <w:rPr>
            <w:lang w:val="en_US" w:bidi="en_US"/>
          </w:rPr>
          <w:rPr>
            <w:color w:val="0000EE"/>
            <w:u w:val="single"/>
          </w:rPr>
          <w:t>camel</w:t>
        </w:r>
      </w:hyperlink>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hyperlink r:id="rId19">
        <w:r>
          <w:rPr>
            <w:lang w:val="en_US" w:bidi="en_US"/>
          </w:rPr>
          <w:rPr>
            <w:color w:val="0000EE"/>
            <w:u w:val="single"/>
          </w:rPr>
          <w:t>Jews</w:t>
        </w:r>
      </w:hyperlink>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hyperlink r:id="rId26">
        <w:r>
          <w:rPr>
            <w:lang w:val="en_US" w:bidi="en_US"/>
          </w:rPr>
          <w:rPr>
            <w:color w:val="0000EE"/>
            <w:u w:val="single"/>
          </w:rPr>
          <w:t>Judea</w:t>
        </w:r>
      </w:hyperlink>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hyperlink r:id="rId36">
        <w:r>
          <w:rPr>
            <w:lang w:val="en_US" w:bidi="en_US"/>
          </w:rPr>
          <w:rPr>
            <w:color w:val="0000EE"/>
            <w:u w:val="single"/>
          </w:rPr>
          <w:t>king</w:t>
        </w:r>
      </w:hyperlink>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hyperlink r:id="rId15">
        <w:r>
          <w:rPr>
            <w:lang w:val="en_US" w:bidi="en_US"/>
          </w:rPr>
          <w:rPr>
            <w:color w:val="0000EE"/>
            <w:u w:val="single"/>
          </w:rPr>
          <w:t>Mary</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(2422388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hyperlink r:id="rId24">
        <w:r>
          <w:rPr>
            <w:lang w:val="en_US" w:bidi="en_US"/>
          </w:rPr>
          <w:rPr>
            <w:color w:val="0000EE"/>
            <w:u w:val="single"/>
          </w:rPr>
          <w:t>Israel</w:t>
        </w:r>
      </w:hyperlink>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hyperlink r:id="rId57">
        <w:r>
          <w:rPr>
            <w:lang w:val="en_US" w:bidi="en_US"/>
          </w:rPr>
          <w:rPr>
            <w:color w:val="0000EE"/>
            <w:u w:val="single"/>
          </w:rPr>
          <w:t>Lake of Galilee</w:t>
        </w:r>
      </w:hyperlink>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hyperlink r:id="rId19">
        <w:r>
          <w:rPr>
            <w:lang w:val="en_US" w:bidi="en_US"/>
          </w:rPr>
          <w:rPr>
            <w:color w:val="0000EE"/>
            <w:u w:val="single"/>
          </w:rPr>
          <w:t>Jews</w:t>
        </w:r>
      </w:hyperlink>
      <w:r>
        <w:rPr>
          <w:lang w:val="en_US" w:bidi="en_US"/>
        </w:rPr>
        <w:t xml:space="preserve">. It was important because the people needed the water of the river, but also because when the </w:t>
      </w:r>
      <w:hyperlink r:id="rId25">
        <w:r>
          <w:rPr>
            <w:lang w:val="en_US" w:bidi="en_US"/>
          </w:rPr>
          <w:rPr>
            <w:color w:val="0000EE"/>
            <w:u w:val="single"/>
          </w:rPr>
          <w:t>Israelites</w:t>
        </w:r>
      </w:hyperlink>
      <w:r>
        <w:rPr>
          <w:lang w:val="en_US" w:bidi="en_US"/>
        </w:rPr>
        <w:t xml:space="preserve"> had first entered the land, they had to cross this Jordan River. It was the time of the rains, and the river was very deep and wide at the time. But God did a </w:t>
      </w:r>
      <w:hyperlink r:id="rId58">
        <w:r>
          <w:rPr>
            <w:lang w:val="en_US" w:bidi="en_US"/>
          </w:rPr>
          <w:rPr>
            <w:color w:val="0000EE"/>
            <w:u w:val="single"/>
          </w:rPr>
          <w:t>miracle</w:t>
        </w:r>
      </w:hyperlink>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b/>
          <w:lang w:val="en_US" w:bidi="en_US"/>
        </w:rPr>
        <w:t>Judea</w:t>
      </w:r>
      <w:r>
        <w:rPr>
          <w:lang w:val="en_US" w:bidi="en_US"/>
        </w:rPr>
        <w:t xml:space="preserve"> is the name of a region in </w:t>
      </w:r>
      <w:hyperlink r:id="rId24">
        <w:r>
          <w:rPr>
            <w:lang w:val="en_US" w:bidi="en_US"/>
          </w:rPr>
          <w:rPr>
            <w:color w:val="0000EE"/>
            <w:u w:val="single"/>
          </w:rPr>
          <w:t>Israel</w:t>
        </w:r>
      </w:hyperlink>
      <w:r>
        <w:rPr>
          <w:lang w:val="en_US" w:bidi="en_US"/>
        </w:rPr>
        <w:t xml:space="preserve"> in the time of the New Testament.</w:t>
      </w:r>
    </w:p>
    <w:p>
      <w:pPr/>
      <w:r>
        <w:rPr>
          <w:lang w:val="en_US" w:bidi="en_US"/>
        </w:rPr>
      </w:r>
      <w:r>
        <w:rPr>
          <w:lang w:val="en_US" w:bidi="en_US"/>
        </w:rPr>
        <w:t xml:space="preserve">In the time of Jesus, Israel was not an independent </w:t>
      </w:r>
      <w:hyperlink r:id="rId32">
        <w:r>
          <w:rPr>
            <w:lang w:val="en_US" w:bidi="en_US"/>
          </w:rPr>
          <w:rPr>
            <w:color w:val="0000EE"/>
            <w:u w:val="single"/>
          </w:rPr>
          <w:t>nation</w:t>
        </w:r>
      </w:hyperlink>
      <w:r>
        <w:rPr>
          <w:lang w:val="en_US" w:bidi="en_US"/>
        </w:rPr>
        <w:t xml:space="preserve">. The </w:t>
      </w:r>
      <w:hyperlink r:id="rId25">
        <w:r>
          <w:rPr>
            <w:lang w:val="en_US" w:bidi="en_US"/>
          </w:rPr>
          <w:rPr>
            <w:color w:val="0000EE"/>
            <w:u w:val="single"/>
          </w:rPr>
          <w:t>Israelites</w:t>
        </w:r>
      </w:hyperlink>
      <w:r>
        <w:rPr>
          <w:lang w:val="en_US" w:bidi="en_US"/>
        </w:rPr>
        <w:t xml:space="preserve"> were ruled by the Roman people. The Romans had divided Israel into several regions, or provinces. These provinces were Judea in the south, </w:t>
      </w:r>
      <w:hyperlink r:id="rId39">
        <w:r>
          <w:rPr>
            <w:lang w:val="en_US" w:bidi="en_US"/>
          </w:rPr>
          <w:rPr>
            <w:color w:val="0000EE"/>
            <w:u w:val="single"/>
          </w:rPr>
          <w:t>Galilee</w:t>
        </w:r>
      </w:hyperlink>
      <w:r>
        <w:rPr>
          <w:lang w:val="en_US" w:bidi="en_US"/>
        </w:rPr>
        <w:t xml:space="preserve"> in the north, and </w:t>
      </w:r>
      <w:hyperlink r:id="rId38">
        <w:r>
          <w:rPr>
            <w:lang w:val="en_US" w:bidi="en_US"/>
          </w:rPr>
          <w:rPr>
            <w:color w:val="0000EE"/>
            <w:u w:val="single"/>
          </w:rPr>
          <w:t>Samaria</w:t>
        </w:r>
      </w:hyperlink>
      <w:r>
        <w:rPr>
          <w:lang w:val="en_US" w:bidi="en_US"/>
        </w:rPr>
        <w:t xml:space="preserve"> in the middle.</w:t>
      </w:r>
    </w:p>
    <w:p>
      <w:pPr/>
      <w:r>
        <w:rPr>
          <w:lang w:val="en_US" w:bidi="en_US"/>
        </w:rPr>
      </w:r>
      <w:r>
        <w:rPr>
          <w:lang w:val="en_US" w:bidi="en_US"/>
        </w:rPr>
        <w:t xml:space="preserve">Judea was the place where the most important city was, </w:t>
      </w:r>
      <w:hyperlink r:id="rId37">
        <w:r>
          <w:rPr>
            <w:lang w:val="en_US" w:bidi="en_US"/>
          </w:rPr>
          <w:rPr>
            <w:color w:val="0000EE"/>
            <w:u w:val="single"/>
          </w:rPr>
          <w:t>Jerusalem</w:t>
        </w:r>
      </w:hyperlink>
      <w:r>
        <w:rPr>
          <w:lang w:val="en_US" w:bidi="en_US"/>
        </w:rPr>
        <w:t xml:space="preserve">, and the </w:t>
      </w:r>
      <w:hyperlink r:id="rId20">
        <w:r>
          <w:rPr>
            <w:lang w:val="en_US" w:bidi="en_US"/>
          </w:rPr>
          <w:rPr>
            <w:color w:val="0000EE"/>
            <w:u w:val="single"/>
          </w:rPr>
          <w:t>temple</w:t>
        </w:r>
      </w:hyperlink>
      <w:r>
        <w:rPr>
          <w:lang w:val="en_US" w:bidi="en_US"/>
        </w:rPr>
        <w:t xml:space="preserve"> of God. The people in Judea often thought that they were better </w:t>
      </w:r>
      <w:hyperlink r:id="rId19">
        <w:r>
          <w:rPr>
            <w:lang w:val="en_US" w:bidi="en_US"/>
          </w:rPr>
          <w:rPr>
            <w:color w:val="0000EE"/>
            <w:u w:val="single"/>
          </w:rPr>
          <w:t>Jews</w:t>
        </w:r>
      </w:hyperlink>
      <w:r>
        <w:rPr>
          <w:lang w:val="en_US" w:bidi="en_US"/>
        </w:rPr>
        <w:t xml:space="preserve"> than the people in Galilee. They looked down on the people in Galilee, thinking of them as uneducated and rough. The people in Judea </w:t>
      </w:r>
      <w:r>
        <w:rPr>
          <w:i/>
          <w:lang w:val="en_US" w:bidi="en_US"/>
        </w:rPr>
        <w:t>and</w:t>
      </w:r>
      <w:r>
        <w:rPr>
          <w:lang w:val="en_US" w:bidi="en_US"/>
        </w:rPr>
        <w:t xml:space="preserve"> Galilee looked down on people in Samaria, whom they considered not to be Jews at all.</w:t>
      </w:r>
    </w:p>
    <w:p>
      <w:pPr/>
      <w:r>
        <w:rPr>
          <w:lang w:val="en_US" w:bidi="en_US"/>
        </w:rPr>
      </w:r>
      <w:r>
        <w:rPr>
          <w:lang w:val="en_US" w:bidi="en_US"/>
        </w:rPr>
        <w:t>The area that is Judea in the New Testament is called Judah in the Old Testament.</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(658796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Someone </w:t>
      </w:r>
      <w:r>
        <w:rPr>
          <w:b/>
          <w:lang w:val="en_US" w:bidi="en_US"/>
        </w:rPr>
        <w:t>judges</w:t>
      </w:r>
      <w:r>
        <w:rPr>
          <w:lang w:val="en_US" w:bidi="en_US"/>
        </w:rPr>
        <w:t xml:space="preserve"> actions that people do by deciding if what they do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hyperlink r:id="rId24">
        <w:r>
          <w:rPr>
            <w:lang w:val="en_US" w:bidi="en_US"/>
          </w:rPr>
          <w:rPr>
            <w:color w:val="0000EE"/>
            <w:u w:val="single"/>
          </w:rPr>
          <w:t>Israel</w:t>
        </w:r>
      </w:hyperlink>
      <w:r>
        <w:rPr>
          <w:lang w:val="en_US" w:bidi="en_US"/>
        </w:rPr>
        <w:t xml:space="preserve"> had </w:t>
      </w:r>
      <w:hyperlink r:id="rId36">
        <w:r>
          <w:rPr>
            <w:lang w:val="en_US" w:bidi="en_US"/>
          </w:rPr>
          <w:rPr>
            <w:color w:val="0000EE"/>
            <w:u w:val="single"/>
          </w:rPr>
          <w:t>kings</w:t>
        </w:r>
      </w:hyperlink>
      <w:r>
        <w:rPr>
          <w:lang w:val="en_US" w:bidi="en_US"/>
        </w:rPr>
        <w:t>, God gave them leaders that they called judges. Someone wrote the judges' stories in a book that we now call the book of Judges. The judges we hear about in the book of Judges did not act as traditional judges in that they did not always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(599492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hyperlink r:id="rId62">
        <w:r>
          <w:rPr>
            <w:lang w:val="en_US" w:bidi="en_US"/>
          </w:rPr>
          <w:rPr>
            <w:color w:val="0000EE"/>
            <w:u w:val="single"/>
          </w:rPr>
          <w:t>authority</w:t>
        </w:r>
      </w:hyperlink>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hyperlink r:id="rId64">
        <w:r>
          <w:rPr>
            <w:lang w:val="en_US" w:bidi="en_US"/>
          </w:rPr>
          <w:rPr>
            <w:color w:val="0000EE"/>
            <w:u w:val="single"/>
          </w:rPr>
          <w:t>righteous</w:t>
        </w:r>
      </w:hyperlink>
      <w:r>
        <w:rPr>
          <w:lang w:val="en_US" w:bidi="en_US"/>
        </w:rPr>
        <w:t xml:space="preserve"> and has a right relationship with God. In the New Testament, God will only justify a person if they trust in Jesus as the </w:t>
      </w:r>
      <w:hyperlink r:id="rId65">
        <w:r>
          <w:rPr>
            <w:lang w:val="en_US" w:bidi="en_US"/>
          </w:rPr>
          <w:rPr>
            <w:color w:val="0000EE"/>
            <w:u w:val="single"/>
          </w:rPr>
          <w:t>Savior</w:t>
        </w:r>
      </w:hyperlink>
      <w:r>
        <w:rPr>
          <w:lang w:val="en_US" w:bidi="en_US"/>
        </w:rPr>
        <w:t xml:space="preserve">, or the </w:t>
      </w:r>
      <w:hyperlink r:id="rId66">
        <w:r>
          <w:rPr>
            <w:lang w:val="en_US" w:bidi="en_US"/>
          </w:rPr>
          <w:rPr>
            <w:color w:val="0000EE"/>
            <w:u w:val="single"/>
          </w:rPr>
          <w:t>Christ</w:t>
        </w:r>
      </w:hyperlink>
      <w:r>
        <w:rPr>
          <w:lang w:val="en_US" w:bidi="en_US"/>
        </w:rPr>
        <w:t xml:space="preserve">, that God has sent to rescue people from their </w:t>
      </w:r>
      <w:hyperlink r:id="rId46">
        <w:r>
          <w:rPr>
            <w:lang w:val="en_US" w:bidi="en_US"/>
          </w:rPr>
          <w:rPr>
            <w:color w:val="0000EE"/>
            <w:u w:val="single"/>
          </w:rPr>
          <w:t>sins</w:t>
        </w:r>
      </w:hyperlink>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eng/t75/v1/vbr4.mp3"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59" TargetMode="External"/><Relationship Id="rId26" Type="http://schemas.openxmlformats.org/officeDocument/2006/relationships/hyperlink" Target="#t81" TargetMode="External"/><Relationship Id="rId27" Type="http://schemas.openxmlformats.org/officeDocument/2006/relationships/hyperlink" Target="https://s3.amazonaws.com/cbbt-er.public/terms/audio/eng/t76/v1/vbr4.mp3" TargetMode="External"/><Relationship Id="rId28" Type="http://schemas.openxmlformats.org/officeDocument/2006/relationships/hyperlink" Target="#t234" TargetMode="External"/><Relationship Id="rId29" Type="http://schemas.openxmlformats.org/officeDocument/2006/relationships/hyperlink" Target="#259" TargetMode="External"/><Relationship Id="rId30" Type="http://schemas.openxmlformats.org/officeDocument/2006/relationships/hyperlink" Target="#t1" TargetMode="External"/><Relationship Id="rId31" Type="http://schemas.openxmlformats.org/officeDocument/2006/relationships/hyperlink" Target="#t16" TargetMode="External"/><Relationship Id="rId32" Type="http://schemas.openxmlformats.org/officeDocument/2006/relationships/hyperlink" Target="#t94" TargetMode="External"/><Relationship Id="rId33" Type="http://schemas.openxmlformats.org/officeDocument/2006/relationships/hyperlink" Target="#t178" TargetMode="External"/><Relationship Id="rId34" Type="http://schemas.openxmlformats.org/officeDocument/2006/relationships/hyperlink" Target="#t29" TargetMode="External"/><Relationship Id="rId35" Type="http://schemas.openxmlformats.org/officeDocument/2006/relationships/hyperlink" Target="#t245" TargetMode="External"/><Relationship Id="rId36" Type="http://schemas.openxmlformats.org/officeDocument/2006/relationships/hyperlink" Target="#t226" TargetMode="External"/><Relationship Id="rId37" Type="http://schemas.openxmlformats.org/officeDocument/2006/relationships/hyperlink" Target="#t76" TargetMode="External"/><Relationship Id="rId38" Type="http://schemas.openxmlformats.org/officeDocument/2006/relationships/hyperlink" Target="#t221" TargetMode="External"/><Relationship Id="rId39" Type="http://schemas.openxmlformats.org/officeDocument/2006/relationships/hyperlink" Target="#t55" TargetMode="External"/><Relationship Id="rId40" Type="http://schemas.openxmlformats.org/officeDocument/2006/relationships/hyperlink" Target="#t60" TargetMode="External"/><Relationship Id="rId41" Type="http://schemas.openxmlformats.org/officeDocument/2006/relationships/hyperlink" Target="https://s3.amazonaws.com/cbbt-er.public/terms/audio/eng/t77/v2/vbr4.mp3" TargetMode="External"/><Relationship Id="rId42" Type="http://schemas.openxmlformats.org/officeDocument/2006/relationships/hyperlink" Target="#t75" TargetMode="External"/><Relationship Id="rId43" Type="http://schemas.openxmlformats.org/officeDocument/2006/relationships/hyperlink" Target="#t143" TargetMode="External"/><Relationship Id="rId44" Type="http://schemas.openxmlformats.org/officeDocument/2006/relationships/hyperlink" Target="https://s3.amazonaws.com/cbbt-er.public/terms/audio/eng/t78/v1/vbr4.mp3" TargetMode="External"/><Relationship Id="rId45" Type="http://schemas.openxmlformats.org/officeDocument/2006/relationships/hyperlink" Target="#t109" TargetMode="External"/><Relationship Id="rId46" Type="http://schemas.openxmlformats.org/officeDocument/2006/relationships/hyperlink" Target="#t125" TargetMode="External"/><Relationship Id="rId47" Type="http://schemas.openxmlformats.org/officeDocument/2006/relationships/hyperlink" Target="#t9" TargetMode="External"/><Relationship Id="rId48" Type="http://schemas.openxmlformats.org/officeDocument/2006/relationships/hyperlink" Target="#t45" TargetMode="External"/><Relationship Id="rId49" Type="http://schemas.openxmlformats.org/officeDocument/2006/relationships/hyperlink" Target="#t103" TargetMode="External"/><Relationship Id="rId50" Type="http://schemas.openxmlformats.org/officeDocument/2006/relationships/hyperlink" Target="#t4" TargetMode="External"/><Relationship Id="rId51" Type="http://schemas.openxmlformats.org/officeDocument/2006/relationships/hyperlink" Target="#t104" TargetMode="External"/><Relationship Id="rId52" Type="http://schemas.openxmlformats.org/officeDocument/2006/relationships/hyperlink" Target="#t44" TargetMode="External"/><Relationship Id="rId53" Type="http://schemas.openxmlformats.org/officeDocument/2006/relationships/hyperlink" Target="#t145" TargetMode="External"/><Relationship Id="rId54" Type="http://schemas.openxmlformats.org/officeDocument/2006/relationships/hyperlink" Target="#t80" TargetMode="External"/><Relationship Id="rId55" Type="http://schemas.openxmlformats.org/officeDocument/2006/relationships/hyperlink" Target="#t21" TargetMode="External"/><Relationship Id="rId56" Type="http://schemas.openxmlformats.org/officeDocument/2006/relationships/hyperlink" Target="https://s3.amazonaws.com/cbbt-er.public/terms/audio/eng/t79/v1/vbr4.mp3" TargetMode="External"/><Relationship Id="rId57" Type="http://schemas.openxmlformats.org/officeDocument/2006/relationships/hyperlink" Target="#t121"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80/v1/vbr4.mp3" TargetMode="External"/><Relationship Id="rId60" Type="http://schemas.openxmlformats.org/officeDocument/2006/relationships/hyperlink" Target="https://s3.amazonaws.com/cbbt-er.public/terms/audio/eng/t81/v1/vbr4.mp3" TargetMode="External"/><Relationship Id="rId61" Type="http://schemas.openxmlformats.org/officeDocument/2006/relationships/hyperlink" Target="https://s3.amazonaws.com/cbbt-er.public/terms/audio/eng/t289/v1/vbr4.mp3" TargetMode="External"/><Relationship Id="rId62" Type="http://schemas.openxmlformats.org/officeDocument/2006/relationships/hyperlink" Target="#t8" TargetMode="External"/><Relationship Id="rId63" Type="http://schemas.openxmlformats.org/officeDocument/2006/relationships/hyperlink" Target="https://s3.amazonaws.com/cbbt-er.public/terms/audio/eng/t224/v1/vbr4.mp3" TargetMode="External"/><Relationship Id="rId64" Type="http://schemas.openxmlformats.org/officeDocument/2006/relationships/hyperlink" Target="#t111" TargetMode="External"/><Relationship Id="rId65" Type="http://schemas.openxmlformats.org/officeDocument/2006/relationships/hyperlink" Target="#t119" TargetMode="External"/><Relationship Id="rId66" Type="http://schemas.openxmlformats.org/officeDocument/2006/relationships/hyperlink" Target="#t23" TargetMode="External"/><Relationship Id="rId67"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