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被一些不顺服神的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统治的时代，这些王带领以色列人远离神。人们开始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将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的水分开，并从水中走过，到对岸去。这个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，这样他们就会预备好接受神。耶稣后来向他的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解释，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hyperlink r:id="rId28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被分裂为两部分。 北部被称为以色列，南部被称为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犹大</w:t>
        </w:r>
      </w:hyperlink>
      <w:r>
        <w:rPr>
          <w:lang w:val="zh_CN" w:bidi="zh_CN"/>
        </w:rPr>
        <w:t>。 以赛亚特别向犹大人传递了他的信息。 许多犹大人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，不遵守神赐给他们的良善的律法。 以赛亚一次又一次警告百姓，他们应该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</w:t>
      </w:r>
      <w:hyperlink r:id="rId32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"与"意"是同一个词。在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49" TargetMode="External"/><Relationship Id="rId20" Type="http://schemas.openxmlformats.org/officeDocument/2006/relationships/hyperlink" Target="#t189" TargetMode="External"/><Relationship Id="rId21" Type="http://schemas.openxmlformats.org/officeDocument/2006/relationships/hyperlink" Target="#t27" TargetMode="External"/><Relationship Id="rId22" Type="http://schemas.openxmlformats.org/officeDocument/2006/relationships/hyperlink" Target="#t80" TargetMode="External"/><Relationship Id="rId23" Type="http://schemas.openxmlformats.org/officeDocument/2006/relationships/hyperlink" Target="#t93" TargetMode="External"/><Relationship Id="rId24" Type="http://schemas.openxmlformats.org/officeDocument/2006/relationships/hyperlink" Target="#t63" TargetMode="External"/><Relationship Id="rId25" Type="http://schemas.openxmlformats.org/officeDocument/2006/relationships/hyperlink" Target="#t109" TargetMode="External"/><Relationship Id="rId26" Type="http://schemas.openxmlformats.org/officeDocument/2006/relationships/hyperlink" Target="#t39" TargetMode="External"/><Relationship Id="rId27" Type="http://schemas.openxmlformats.org/officeDocument/2006/relationships/hyperlink" Target="#t79" TargetMode="External"/><Relationship Id="rId28" Type="http://schemas.openxmlformats.org/officeDocument/2006/relationships/hyperlink" Target="#t94" TargetMode="External"/><Relationship Id="rId29" Type="http://schemas.openxmlformats.org/officeDocument/2006/relationships/hyperlink" Target="#t81" TargetMode="External"/><Relationship Id="rId30" Type="http://schemas.openxmlformats.org/officeDocument/2006/relationships/hyperlink" Target="#t235" TargetMode="External"/><Relationship Id="rId31" Type="http://schemas.openxmlformats.org/officeDocument/2006/relationships/hyperlink" Target="#t227" TargetMode="External"/><Relationship Id="rId32" Type="http://schemas.openxmlformats.org/officeDocument/2006/relationships/hyperlink" Target="#t150" TargetMode="External"/><Relationship Id="rId33" Type="http://schemas.openxmlformats.org/officeDocument/2006/relationships/hyperlink" Target="#t211" TargetMode="External"/><Relationship Id="rId34" Type="http://schemas.openxmlformats.org/officeDocument/2006/relationships/hyperlink" Target="#t131" TargetMode="External"/><Relationship Id="rId35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