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至高的神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至高的神</w:t>
      </w:r>
      <w:r>
        <w:rPr>
          <w:lang w:val="zh_TW" w:bidi="zh_TW"/>
        </w:rPr>
        <w:t>是一個名字，人們用它來指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。 至高的神的意思是「最高的神」。 當人們使用這個名字來指神時，他們被提醒，神是所有存在中最有能力的。 這個名字的意思是，沒有人比神更重要，或者更有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權柄</w:t>
        </w:r>
      </w:hyperlink>
      <w:r>
        <w:rPr>
          <w:lang w:val="zh_TW" w:bidi="zh_TW"/>
        </w:rPr>
        <w:t>，或者更大有能力。 人們經常在詩篇中使用這個名字來指神，但在舊約聖經幾卷其它的書中也會如此。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