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在希伯来文，旧约的语言中，这个短语的意思只是"人"，但耶稣赋予这个词特殊的意思。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但以理是以色列人，大约生活在耶稣出生前600年。 有一次，他看到异象，其中他看到一个看起来像"人子"的人。 在但以理的异象中，神把所有的</w:t>
      </w:r>
      <w:r>
        <w:rPr>
          <w:lang w:val="zh_CN" w:bidi="zh_CN"/>
        </w:rPr>
        <w:t>权柄</w:t>
      </w:r>
      <w:r>
        <w:rPr>
          <w:lang w:val="zh_CN" w:bidi="zh_CN"/>
        </w:rPr>
        <w:t>赐给这个人，这个人成为王，世上的人都事奉祂。 祂的</w:t>
      </w:r>
      <w:r>
        <w:rPr>
          <w:lang w:val="zh_CN" w:bidi="zh_CN"/>
        </w:rPr>
        <w:t>国</w:t>
      </w:r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r>
        <w:rPr>
          <w:lang w:val="zh_CN" w:bidi="zh_CN"/>
        </w:rPr>
        <w:t>弥赛亚</w:t>
      </w:r>
      <w:r>
        <w:rPr>
          <w:lang w:val="zh_CN" w:bidi="zh_CN"/>
        </w:rPr>
        <w:t>的表达方式，神应许要差来的特别的王和救主，但以不那么直接的方式。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