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r>
        <w:rPr>
          <w:lang w:val="zh_CN" w:bidi="zh_CN"/>
        </w:rPr>
        <w:t>神的国</w:t>
      </w:r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r>
        <w:rPr>
          <w:lang w:val="zh_CN" w:bidi="zh_CN"/>
        </w:rPr>
        <w:t>门徒们</w:t>
      </w:r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r>
        <w:rPr>
          <w:lang w:val="zh_CN" w:bidi="zh_CN"/>
        </w:rPr>
        <w:t>先知们</w:t>
      </w:r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