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Wagerasi</w:t>
      </w:r>
      <w:r>
        <w:rPr>
          <w:lang w:val="sw_KE" w:bidi="sw_KE"/>
        </w:rPr>
      </w:r>
    </w:p>
    <w:p>
      <w:pPr/>
      <w:r>
        <w:rPr>
          <w:lang w:val="sw_KE" w:bidi="sw_KE"/>
        </w:rPr>
      </w:r>
      <w:r>
        <w:rPr>
          <w:lang w:val="sw_KE" w:bidi="sw_KE"/>
        </w:rPr>
        <w:t>t057 Gerasa / Gadara / Wagerasa</w:t>
      </w:r>
    </w:p>
    <w:p>
      <w:pPr/>
      <w:r>
        <w:rPr>
          <w:lang w:val="sw_KE" w:bidi="sw_KE"/>
        </w:rPr>
      </w:r>
      <w:r>
        <w:rPr>
          <w:lang w:val="sw_KE" w:bidi="sw_KE"/>
        </w:rPr>
        <w:t>Wageraseni, Wageresa, Gadara na Wagerasa yote ni majina tofauti yanayorejelea eneo na miji ndani ya eneo hilo ambalo liko kando ya pwani ya kusini mashariki ya Bahari ya Galilaya. Watu wengi ambao waliishi hapa hawakuwa Wayahudi. Eneo hilo ilikua sehemu ya Dikapoli.</w:t>
      </w:r>
      <w:r>
        <w:rPr>
          <w:lang w:val="sw_KE" w:bidi="sw_KE"/>
        </w:rPr>
      </w:r>
      <w:r>
        <w:rPr>
          <w:lang w:val="sw_KE" w:bidi="sw_KE"/>
        </w:rPr>
      </w:r>
    </w:p>
    <w:p>
      <w:pPr/>
      <w:r>
        <w:rPr>
          <w:lang w:val="sw_KE" w:bidi="sw_KE"/>
        </w:rPr>
      </w:r>
    </w:p>
    <w:p>
      <w:pPr>
        <w:pStyle w:val="Heading2"/>
      </w:pPr>
      <w:r>
        <w:rPr>
          <w:lang w:val="sw_KE" w:bidi="sw_KE"/>
        </w:rPr>
        <w:t>wakili</w:t>
      </w:r>
      <w:r>
        <w:rPr>
          <w:lang w:val="sw_KE" w:bidi="sw_KE"/>
        </w:rPr>
      </w:r>
    </w:p>
    <w:p>
      <w:pPr/>
      <w:r>
        <w:rPr>
          <w:lang w:val="sw_KE" w:bidi="sw_KE"/>
        </w:rPr>
      </w:r>
      <w:r>
        <w:rPr>
          <w:b/>
          <w:lang w:val="sw_KE" w:bidi="sw_KE"/>
        </w:rPr>
        <w:t>Wakili</w:t>
      </w:r>
      <w:r>
        <w:rPr>
          <w:lang w:val="sw_KE" w:bidi="sw_KE"/>
        </w:rPr>
        <w:t xml:space="preserve"> ni mtu anayezungumza kwa niaba ya mtu mwingine. Mwanasheria anataka watu wamsaidia mtu au kikundi cha watu katika taabu na kumtendea mtu huyo au kikundi cha watu kwa haki. Kwa mfano, ikiwa mtu anazungumza na serikali ya nchi na kuuliza ikiwa serikali inaweza kufanya zaidi ili kuwasaidia watu maskini, anatetea watu maskini.</w:t>
      </w:r>
    </w:p>
    <w:p>
      <w:pPr/>
      <w:r>
        <w:rPr>
          <w:lang w:val="sw_KE" w:bidi="sw_KE"/>
        </w:rPr>
      </w:r>
      <w:r>
        <w:rPr>
          <w:lang w:val="sw_KE" w:bidi="sw_KE"/>
        </w:rPr>
        <w:t>Katika kesi ya mahakama, wakili anamtetea mtu ambaye watu wamemshtaki kwa kufanya kosa la jinai. Mwanasheria anaweza kumwambia hakimu kwamba mtu huyo ni hana hatia na hastahili adhabu, au wakili anaweza kuambia mahakama kwamba mtu huyo anaomba msamaha kwa kile alichokifanya, au kwamba hakumaanisha kuifanya. Mwanasheria anajaribu kumfanya hakimu atoe adhabu kali sana au asipe adhabu kabisa.</w:t>
      </w:r>
      <w:r>
        <w:rPr>
          <w:lang w:val="sw_KE" w:bidi="sw_KE"/>
        </w:rPr>
      </w:r>
      <w:r>
        <w:rPr>
          <w:lang w:val="sw_KE" w:bidi="sw_KE"/>
        </w:rPr>
      </w:r>
    </w:p>
    <w:p>
      <w:pPr/>
      <w:r>
        <w:rPr>
          <w:lang w:val="sw_KE" w:bidi="sw_KE"/>
        </w:rPr>
      </w:r>
    </w:p>
    <w:p>
      <w:pPr>
        <w:pStyle w:val="Heading2"/>
      </w:pPr>
      <w:r>
        <w:rPr>
          <w:lang w:val="sw_KE" w:bidi="sw_KE"/>
        </w:rPr>
        <w:t>walimu wa sheria</w:t>
      </w:r>
      <w:r>
        <w:rPr>
          <w:lang w:val="sw_KE" w:bidi="sw_KE"/>
        </w:rPr>
      </w:r>
    </w:p>
    <w:p>
      <w:pPr/>
      <w:r>
        <w:rPr>
          <w:lang w:val="sw_KE" w:bidi="sw_KE"/>
        </w:rPr>
      </w:r>
      <w:r>
        <w:rPr>
          <w:b/>
          <w:lang w:val="sw_KE" w:bidi="sw_KE"/>
        </w:rPr>
        <w:t>Walimu wa sheria</w:t>
      </w:r>
      <w:r>
        <w:rPr>
          <w:lang w:val="sw_KE" w:bidi="sw_KE"/>
        </w:rPr>
        <w:t xml:space="preserve"> walikuwa kikundi cha viongozi wa kidini ambao walikuwa wataalam wa sheria ya Mungu.</w:t>
      </w:r>
    </w:p>
    <w:p>
      <w:pPr/>
      <w:r>
        <w:rPr>
          <w:lang w:val="sw_KE" w:bidi="sw_KE"/>
        </w:rPr>
      </w:r>
      <w:r>
        <w:rPr>
          <w:lang w:val="sw_KE" w:bidi="sw_KE"/>
        </w:rPr>
        <w:t>Sheria</w:t>
      </w:r>
      <w:r>
        <w:rPr>
          <w:lang w:val="sw_KE" w:bidi="sw_KE"/>
        </w:rPr>
        <w:t xml:space="preserve"> inamaanisha seti ya maagizo ambayo Mungu amewapa watu wa </w:t>
      </w:r>
      <w:r>
        <w:rPr>
          <w:lang w:val="sw_KE" w:bidi="sw_KE"/>
        </w:rPr>
        <w:t>Israeli</w:t>
      </w:r>
      <w:r>
        <w:rPr>
          <w:lang w:val="sw_KE" w:bidi="sw_KE"/>
        </w:rPr>
        <w:t xml:space="preserve"> katika vitabu vitano vya kwanza vya Agano la Kale, lakini walimu wa sheria pia walifundisha </w:t>
      </w:r>
      <w:r>
        <w:rPr>
          <w:lang w:val="sw_KE" w:bidi="sw_KE"/>
        </w:rPr>
        <w:t>Maandiko</w:t>
      </w:r>
      <w:r>
        <w:rPr>
          <w:lang w:val="sw_KE" w:bidi="sw_KE"/>
        </w:rPr>
        <w:t xml:space="preserve"> yote, si tu sehemu ya Maandiko ambayo ilizungumzia sheria. Maandiko inarejelea sehemu ya Biblia ambayo sasa tunaiita Agano la Kale.</w:t>
      </w:r>
    </w:p>
    <w:p>
      <w:pPr/>
      <w:r>
        <w:rPr>
          <w:lang w:val="sw_KE" w:bidi="sw_KE"/>
        </w:rPr>
      </w:r>
      <w:r>
        <w:rPr>
          <w:lang w:val="sw_KE" w:bidi="sw_KE"/>
        </w:rPr>
        <w:t>Walimu wa sheria walielezea Maandiko kwa watu. Hawakuandika maelezo yao lakini waliwaambia wanafunzi wao. Wanafunzi wao walikariri maelezo yao, na kuwafundisha maelezo haya kwa kizazi kijaacho. Watu waliendelea kuongeza maelezo zaidi na zaidi na majadiliano kuhusu maelezo. Katika wakati wa Agano Jipya, maelezo haya yaliyokariri yalikuwa muhimu sana kwa watu, labda hata muhimu zaidi kuliko Maandiko yenyewe.</w:t>
      </w:r>
    </w:p>
    <w:p>
      <w:pPr/>
      <w:r>
        <w:rPr>
          <w:lang w:val="sw_KE" w:bidi="sw_KE"/>
        </w:rPr>
      </w:r>
      <w:r>
        <w:rPr>
          <w:lang w:val="sw_KE" w:bidi="sw_KE"/>
        </w:rPr>
        <w:t>Katika wakati wa Agano Jipya, walimu wa sheria walikuwa watu muhimu sana katika jamii. Watu waliwaonyesha heshima kubwa na mara nyingi kuwaita "</w:t>
      </w:r>
      <w:r>
        <w:rPr>
          <w:lang w:val="sw_KE" w:bidi="sw_KE"/>
        </w:rPr>
        <w:t>Rabi</w:t>
      </w:r>
      <w:r>
        <w:rPr>
          <w:lang w:val="sw_KE" w:bidi="sw_KE"/>
        </w:rPr>
        <w:t xml:space="preserve">," cheo kinachotumiwa kwa walimu Kulikuwa pia na walimu wa sheria katika </w:t>
      </w:r>
      <w:r>
        <w:rPr>
          <w:lang w:val="sw_KE" w:bidi="sw_KE"/>
        </w:rPr>
        <w:t>Sanhedrin</w:t>
      </w:r>
      <w:r>
        <w:rPr>
          <w:lang w:val="sw_KE" w:bidi="sw_KE"/>
        </w:rPr>
        <w:t xml:space="preserve">, korti ya kidini ya </w:t>
      </w:r>
      <w:r>
        <w:rPr>
          <w:lang w:val="sw_KE" w:bidi="sw_KE"/>
        </w:rPr>
        <w:t>Kiyahudi</w:t>
      </w:r>
      <w:r>
        <w:rPr>
          <w:lang w:val="sw_KE" w:bidi="sw_KE"/>
        </w:rPr>
        <w:t>.</w:t>
      </w:r>
    </w:p>
    <w:p>
      <w:pPr/>
      <w:r>
        <w:rPr>
          <w:lang w:val="sw_KE" w:bidi="sw_KE"/>
        </w:rPr>
      </w:r>
      <w:r>
        <w:rPr>
          <w:lang w:val="sw_KE" w:bidi="sw_KE"/>
        </w:rPr>
        <w:t xml:space="preserve">Walimu wa sheria wakati mwingine wanaitwa </w:t>
      </w:r>
      <w:r>
        <w:rPr>
          <w:b/>
          <w:lang w:val="sw_KE" w:bidi="sw_KE"/>
        </w:rPr>
        <w:t>waandishi</w:t>
      </w:r>
      <w:r>
        <w:rPr>
          <w:lang w:val="sw_KE" w:bidi="sw_KE"/>
        </w:rPr>
        <w:t>. Mwandishi inamaanisha mtu ambaye anaweza kuandika. Watu wengi katika nyakati za Biblia hawakuweza kusoma au kuandika wenyewe. Ikiwa watu walihitaji kuandika kitu, kama barua, wangeajiri mwandishi kuwaandikia. Waandishi pia walinakili Maandiko ili maandishi ya Maandiko isingepotea. Maandiko hayakuandikwa kwenye karatasi, jinsi watu wanavyofanya sasa. Vitabu na karatasi bado hazikuwepo. Badala yake, watu waliandika Maandiko kwenye vipande ndefu vya mianzi mwitu au karatasi ya ngozi. Mianzi mwitu ni karatasi nyembamba ambayo hutengenezwa kutoka kwa nyuzi za mmea fulani, na ngozi ya ngozi inatengenezwa kutoka kwa ngozi ya mnyama. Kwa sababu karatasi hizo zilikuwa ndefu sana, watu walizikunja. Jina la karatasi kama hiyo ni gombo Gombo zinaweza kuharibiwa haraka, hasa zile zilizotengenezwa kwa mianzi mwitu. Kwa hivyo waandishi daima walikuwa wakifanya kazi kunakili maandishi kutoka kwa gombo moja hadi gombo jipya, ili maandishi isingepotea.</w:t>
      </w:r>
    </w:p>
    <w:p>
      <w:pPr/>
      <w:r>
        <w:rPr>
          <w:lang w:val="sw_KE" w:bidi="sw_KE"/>
        </w:rPr>
      </w:r>
      <w:r>
        <w:rPr>
          <w:lang w:val="sw_KE" w:bidi="sw_KE"/>
        </w:rPr>
        <w:t>Hata hivyo, Biblia inapozungumzia walimu wa sheria, lengo ni maarifa yao ya sheria ya kidini, na si ujuzi wao wa kuandika.</w:t>
      </w:r>
    </w:p>
    <w:p>
      <w:pPr/>
      <w:r>
        <w:rPr>
          <w:lang w:val="sw_KE" w:bidi="sw_KE"/>
        </w:rPr>
      </w:r>
      <w:r>
        <w:rPr>
          <w:b/>
          <w:lang w:val="sw_KE" w:bidi="sw_KE"/>
        </w:rPr>
        <w:t>Wakati wa kutafsiri "walimu wa sheria," kuwa mwangalifu kuhusu mambo yafuatayo:</w:t>
      </w:r>
    </w:p>
    <w:p>
      <w:pPr/>
      <w:r>
        <w:rPr>
          <w:lang w:val="sw_KE" w:bidi="sw_KE"/>
        </w:rPr>
      </w:r>
      <w:r>
        <w:rPr>
          <w:lang w:val="sw_KE" w:bidi="sw_KE"/>
        </w:rPr>
        <w:t>Haupaswi kutumia kifungu kinachowafanya wasikilizaji wako wafikiri kwamba watu hawa wanafundisha sheria ya nchi. Labda unaweza kutumia kifungu kama "walimu wa sheria ya kidini," au "wataalam wa sheria ya kidini," au "wataalam wa Maandiko."</w:t>
      </w:r>
      <w:r>
        <w:rPr>
          <w:lang w:val="sw_KE" w:bidi="sw_KE"/>
        </w:rPr>
      </w:r>
      <w:r>
        <w:rPr>
          <w:lang w:val="sw_KE" w:bidi="sw_KE"/>
        </w:rPr>
      </w:r>
    </w:p>
    <w:p>
      <w:pPr/>
      <w:r>
        <w:rPr>
          <w:lang w:val="sw_KE" w:bidi="sw_KE"/>
        </w:rPr>
      </w:r>
    </w:p>
    <w:p>
      <w:pPr>
        <w:pStyle w:val="Heading2"/>
      </w:pPr>
      <w:r>
        <w:rPr>
          <w:lang w:val="sw_KE" w:bidi="sw_KE"/>
        </w:rPr>
        <w:t>wapangaji</w:t>
      </w:r>
      <w:r>
        <w:rPr>
          <w:lang w:val="sw_KE" w:bidi="sw_KE"/>
        </w:rPr>
      </w:r>
    </w:p>
    <w:p>
      <w:pPr/>
      <w:r>
        <w:rPr>
          <w:lang w:val="sw_KE" w:bidi="sw_KE"/>
        </w:rPr>
      </w:r>
      <w:r>
        <w:rPr>
          <w:b/>
          <w:lang w:val="sw_KE" w:bidi="sw_KE"/>
        </w:rPr>
        <w:t>Wapangaji</w:t>
      </w:r>
      <w:r>
        <w:rPr>
          <w:lang w:val="sw_KE" w:bidi="sw_KE"/>
        </w:rPr>
        <w:t xml:space="preserve"> ni watu wanaotunza ardhi au mashamba ya mmiliki ambaye haishi kwenye miliki hio. Wapangaji humpa mmiliki sehemu ya mavuno kutoka kwa shamba kama malipo ya matumizi ya mali hio.</w:t>
      </w:r>
      <w:r>
        <w:rPr>
          <w:lang w:val="sw_KE" w:bidi="sw_KE"/>
        </w:rPr>
      </w:r>
      <w:r>
        <w:rPr>
          <w:lang w:val="sw_KE" w:bidi="sw_KE"/>
        </w:rPr>
      </w:r>
    </w:p>
    <w:p>
      <w:pPr/>
      <w:r>
        <w:rPr>
          <w:lang w:val="sw_KE" w:bidi="sw_KE"/>
        </w:rPr>
      </w:r>
    </w:p>
    <w:p>
      <w:pPr>
        <w:pStyle w:val="Heading2"/>
      </w:pPr>
      <w:r>
        <w:rPr>
          <w:lang w:val="sw_KE" w:bidi="sw_KE"/>
        </w:rPr>
        <w:t>wokovu</w:t>
      </w:r>
      <w:r>
        <w:rPr>
          <w:lang w:val="sw_KE" w:bidi="sw_KE"/>
        </w:rPr>
      </w:r>
    </w:p>
    <w:p>
      <w:pPr/>
      <w:r>
        <w:rPr>
          <w:lang w:val="sw_KE" w:bidi="sw_KE"/>
        </w:rPr>
      </w:r>
      <w:r>
        <w:rPr>
          <w:lang w:val="sw_KE" w:bidi="sw_KE"/>
        </w:rPr>
        <w:t xml:space="preserve">Ikiwa </w:t>
      </w:r>
      <w:r>
        <w:rPr>
          <w:b/>
          <w:lang w:val="sw_KE" w:bidi="sw_KE"/>
        </w:rPr>
        <w:t>unamwokoa</w:t>
      </w:r>
      <w:r>
        <w:rPr>
          <w:lang w:val="sw_KE" w:bidi="sw_KE"/>
        </w:rPr>
        <w:t xml:space="preserve"> mtu, unamtoa mtu huyo kutoka kwa hali ngumu au ya hatari.</w:t>
      </w:r>
    </w:p>
    <w:p>
      <w:pPr/>
      <w:r>
        <w:rPr>
          <w:lang w:val="sw_KE" w:bidi="sw_KE"/>
        </w:rPr>
      </w:r>
      <w:r>
        <w:rPr>
          <w:lang w:val="sw_KE" w:bidi="sw_KE"/>
        </w:rPr>
        <w:t xml:space="preserve">Wakati </w:t>
      </w:r>
      <w:r>
        <w:rPr>
          <w:lang w:val="sw_KE" w:bidi="sw_KE"/>
        </w:rPr>
        <w:t>wowote Waisraeli</w:t>
      </w:r>
      <w:r>
        <w:rPr>
          <w:lang w:val="sw_KE" w:bidi="sw_KE"/>
        </w:rPr>
        <w:t xml:space="preserve"> walikuwa na hali ya kukata tamaa, kwa mfano maadui wengine walipowashambulia, walimwita Mungu kuwaokoa. Walitaka Mungu awasaidie na kuwalinda. Ikiwa Mungu hangewaokoa watu, wangekufa.</w:t>
      </w:r>
    </w:p>
    <w:p>
      <w:pPr/>
      <w:r>
        <w:rPr>
          <w:lang w:val="sw_KE" w:bidi="sw_KE"/>
        </w:rPr>
      </w:r>
      <w:r>
        <w:rPr>
          <w:lang w:val="sw_KE" w:bidi="sw_KE"/>
        </w:rPr>
        <w:t xml:space="preserve">Katika Agano Jipya, tunajifunza kwamba watu wote wako katika hali ya kukata tamaa na wanahitaji Mungu kuwaokoa. Na Mungu anatuokoa. Mungu anatuokoa kwa sababu anatupenda sana. Mungu alituokoa kwa kumtuma mwana wake Yesu ulimwenguni. Mtu yeyote anayemwamini Yesu ataokolewa. Kwa hivyo Biblia inasema kwamba Yesu ni </w:t>
      </w:r>
      <w:r>
        <w:rPr>
          <w:lang w:val="sw_KE" w:bidi="sw_KE"/>
        </w:rPr>
        <w:t>Mwokozi</w:t>
      </w:r>
      <w:r>
        <w:rPr>
          <w:lang w:val="sw_KE" w:bidi="sw_KE"/>
        </w:rPr>
        <w:t xml:space="preserve"> wetu. Hatuwezi kujisaidia wenyewe. Sisi sote tunahitaji Mungu kutuokoa. Njia nyingine ya kusema hii ni kwamba sote tunahitaji wokovu. Mungu ndiye pekee anayeweza kuwapa watu wokovu. Mungu anawaokoa watu ili tusiogope tena. Hatupaswi tena kuona aibu. Sasa tunaweza kuwa na uhusiano </w:t>
      </w:r>
      <w:r>
        <w:rPr>
          <w:b/>
          <w:lang w:val="sw_KE" w:bidi="sw_KE"/>
        </w:rPr>
        <w:t>mzuri</w:t>
      </w:r>
      <w:r>
        <w:rPr>
          <w:lang w:val="sw_KE" w:bidi="sw_KE"/>
        </w:rPr>
        <w:t xml:space="preserve"> na Mungu, na tunaweza kuamini kwamba hata baada ya kufa, tutaishi </w:t>
      </w:r>
      <w:r>
        <w:rPr>
          <w:lang w:val="sw_KE" w:bidi="sw_KE"/>
        </w:rPr>
        <w:t>milele</w:t>
      </w:r>
      <w:r>
        <w:rPr>
          <w:lang w:val="sw_KE" w:bidi="sw_KE"/>
        </w:rPr>
        <w:t xml:space="preserve"> na Mungu.</w:t>
      </w:r>
    </w:p>
    <w:p>
      <w:pPr/>
      <w:r>
        <w:rPr>
          <w:lang w:val="sw_KE" w:bidi="sw_KE"/>
        </w:rPr>
      </w:r>
      <w:r>
        <w:rPr>
          <w:b/>
          <w:lang w:val="sw_KE" w:bidi="sw_KE"/>
        </w:rPr>
        <w:t>Wakati unatafsiri "kuokoa" au "wokovu," kuwa mwangalifu kuhusu mambo yafuatayo:</w:t>
      </w:r>
    </w:p>
    <w:p>
      <w:pPr/>
      <w:r>
        <w:rPr>
          <w:lang w:val="sw_KE" w:bidi="sw_KE"/>
        </w:rPr>
      </w:r>
      <w:r>
        <w:rPr>
          <w:lang w:val="sw_KE" w:bidi="sw_KE"/>
        </w:rPr>
        <w:t xml:space="preserve">Katika lugha zingine, unaweza daima kueleza kile watu wanahitaji kuokoa </w:t>
      </w:r>
      <w:r>
        <w:rPr>
          <w:b/>
          <w:lang w:val="sw_KE" w:bidi="sw_KE"/>
        </w:rPr>
        <w:t>kwayo</w:t>
      </w:r>
      <w:r>
        <w:rPr>
          <w:lang w:val="sw_KE" w:bidi="sw_KE"/>
        </w:rPr>
        <w:t>. Kwa mfano, unaweza kuhitaji kusema kwamba Mungu anamwokoa mtu kutoka kwa kifo, au kutoka kwa adhabu. Au unaweza kuhitaji kusema kwamba mtu anamwomba Mungu amuokoe kutoka hatari, au kutokufa. Huenda ukahitaji kusema mambo tofauti katika vifungu tofauti.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