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bo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伯赛大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伯赛大</w:t>
      </w:r>
      <w:r>
        <w:rPr>
          <w:lang w:val="zh_CN" w:bidi="zh_CN"/>
        </w:rPr>
        <w:t>是位于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加利利</w:t>
        </w:r>
      </w:hyperlink>
      <w:r>
        <w:rPr>
          <w:lang w:val="zh_CN" w:bidi="zh_CN"/>
        </w:rPr>
        <w:t>省的一个村庄。它可能靠近</w:t>
      </w:r>
      <w:hyperlink r:id="rId14">
        <w:r>
          <w:rPr>
            <w:lang w:val="zh_CN" w:bidi="zh_CN"/>
          </w:rPr>
          <w:rPr>
            <w:color w:val="0000EE"/>
            <w:u w:val="single"/>
          </w:rPr>
          <w:t>迦百农</w:t>
        </w:r>
      </w:hyperlink>
      <w:r>
        <w:rPr>
          <w:lang w:val="zh_CN" w:bidi="zh_CN"/>
        </w:rPr>
        <w:t>这座城市，因为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约翰</w:t>
        </w:r>
      </w:hyperlink>
      <w:r>
        <w:rPr>
          <w:lang w:val="zh_CN" w:bidi="zh_CN"/>
        </w:rPr>
        <w:t>告诉我们，耶稣的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门徒</w:t>
        </w:r>
      </w:hyperlink>
      <w:r>
        <w:rPr>
          <w:lang w:val="zh_CN" w:bidi="zh_CN"/>
        </w:rPr>
        <w:t>安得烈和彼得来自伯赛大，但马可告诉我们，他们住在迦百农。 这个村庄靠近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加利利海</w:t>
        </w:r>
      </w:hyperlink>
      <w:r>
        <w:rPr>
          <w:lang w:val="zh_CN" w:bidi="zh_CN"/>
        </w:rPr>
        <w:t>，村子里的许多人以捕鱼为生。伯赛大这个名字甚至意味着"捕鱼的房子"。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55" TargetMode="External"/><Relationship Id="rId14" Type="http://schemas.openxmlformats.org/officeDocument/2006/relationships/hyperlink" Target="#t22" TargetMode="External"/><Relationship Id="rId15" Type="http://schemas.openxmlformats.org/officeDocument/2006/relationships/hyperlink" Target="#t78" TargetMode="External"/><Relationship Id="rId16" Type="http://schemas.openxmlformats.org/officeDocument/2006/relationships/hyperlink" Target="#t39" TargetMode="External"/><Relationship Id="rId17" Type="http://schemas.openxmlformats.org/officeDocument/2006/relationships/hyperlink" Target="#t12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