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撒但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撒但</w:t>
      </w:r>
      <w:r>
        <w:rPr>
          <w:lang w:val="zh_CN" w:bidi="zh_CN"/>
        </w:rPr>
        <w:t>这个名字的意思是仇敌或控告者。这是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魔鬼</w:t>
        </w:r>
      </w:hyperlink>
      <w:r>
        <w:rPr>
          <w:lang w:val="zh_CN" w:bidi="zh_CN"/>
        </w:rPr>
        <w:t>的名字，牠是所有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邪灵</w:t>
        </w:r>
      </w:hyperlink>
      <w:r>
        <w:rPr>
          <w:lang w:val="zh_CN" w:bidi="zh_CN"/>
        </w:rPr>
        <w:t>的首领。</w:t>
      </w:r>
    </w:p>
    <w:p>
      <w:pPr/>
      <w:r>
        <w:rPr>
          <w:lang w:val="zh_CN" w:bidi="zh_CN"/>
        </w:rPr>
      </w:r>
      <w:r>
        <w:rPr>
          <w:lang w:val="zh_CN" w:bidi="zh_CN"/>
        </w:rPr>
        <w:t>神创造了万物，因此神也创造了所有的灵。神创造他们，就像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一样，好做祂的工作。但有些天使背叛了神，牠们就成了恶灵。这些邪灵中最有能力的被称为魔鬼或撒但。</w:t>
      </w:r>
    </w:p>
    <w:p>
      <w:pPr/>
      <w:r>
        <w:rPr>
          <w:lang w:val="zh_CN" w:bidi="zh_CN"/>
        </w:rPr>
      </w:r>
      <w:r>
        <w:rPr>
          <w:lang w:val="zh_CN" w:bidi="zh_CN"/>
        </w:rPr>
        <w:t>撒但总是试图摧毁神的工作。撒但引诱人们不顺服神。牠试图通过欺骗人们，使他们远离神。撒但强大而且危险，牠总是想方设法地攻击神和神的子民。</w:t>
      </w:r>
    </w:p>
    <w:p>
      <w:pPr/>
      <w:r>
        <w:rPr>
          <w:lang w:val="zh_CN" w:bidi="zh_CN"/>
        </w:rPr>
      </w:r>
      <w:r>
        <w:rPr>
          <w:lang w:val="zh_CN" w:bidi="zh_CN"/>
        </w:rPr>
        <w:t>因为撒但在这个时代仍然很强大，所以有时圣经称牠为"这世界的王"，有时候撒但被称为</w:t>
      </w:r>
      <w:r>
        <w:rPr>
          <w:b/>
          <w:lang w:val="zh_CN" w:bidi="zh_CN"/>
        </w:rPr>
        <w:t>别西卜</w:t>
      </w:r>
      <w:r>
        <w:rPr>
          <w:lang w:val="zh_CN" w:bidi="zh_CN"/>
        </w:rPr>
        <w:t>，意思是"高处居所的主人"。有时牠被称为</w:t>
      </w:r>
      <w:r>
        <w:rPr>
          <w:b/>
          <w:lang w:val="zh_CN" w:bidi="zh_CN"/>
        </w:rPr>
        <w:t>欺骗者</w:t>
      </w:r>
      <w:r>
        <w:rPr>
          <w:lang w:val="zh_CN" w:bidi="zh_CN"/>
        </w:rPr>
        <w:t>。 有时人们把牠比作龙或者蛇。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然而，神比撒但强大得多。在耶稣受死并且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的时候，神就打破了撒但的权势。即使神现在仍然允许撒但行使牠的能力，但当耶稣再来时，耶稣必永远打败撒但。神将惩罚撒但和所有的邪灵，牠们将永远不能再作工反对神和祂的子民。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撒都该人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在耶稣时代，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有两个重要的宗教</w:t>
      </w:r>
      <w:hyperlink r:id="rId18">
        <w:r>
          <w:rPr>
            <w:lang w:val="zh_CN" w:bidi="zh_CN"/>
          </w:rPr>
          <w:rPr>
            <w:color w:val="0000EE"/>
            <w:u w:val="single"/>
          </w:rPr>
          <w:t>教师</w:t>
        </w:r>
      </w:hyperlink>
      <w:r>
        <w:rPr>
          <w:lang w:val="zh_CN" w:bidi="zh_CN"/>
        </w:rPr>
        <w:t>团体。这些人是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法利赛人</w:t>
        </w:r>
      </w:hyperlink>
      <w:r>
        <w:rPr>
          <w:lang w:val="zh_CN" w:bidi="zh_CN"/>
        </w:rPr>
        <w:t>和</w:t>
      </w:r>
      <w:r>
        <w:rPr>
          <w:b/>
          <w:lang w:val="zh_CN" w:bidi="zh_CN"/>
        </w:rPr>
        <w:t>撒都该人</w:t>
      </w:r>
      <w:r>
        <w:rPr>
          <w:lang w:val="zh_CN" w:bidi="zh_CN"/>
        </w:rPr>
        <w:t>。 法利赛人非常关心完全遵守神的律法，他们甚至制定了一些额外的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。 他们想将自己与不遵守神律法的人隔开。 撒都该人只遵守旧约前五卷书中的律法。 他们</w:t>
      </w:r>
      <w:hyperlink r:id="rId21">
        <w:r>
          <w:rPr>
            <w:lang w:val="zh_CN" w:bidi="zh_CN"/>
          </w:rPr>
          <w:rPr>
            <w:color w:val="0000EE"/>
            <w:u w:val="single"/>
          </w:rPr>
          <w:t>认为</w:t>
        </w:r>
      </w:hyperlink>
      <w:r>
        <w:rPr>
          <w:lang w:val="zh_CN" w:bidi="zh_CN"/>
        </w:rPr>
        <w:t>只有旧约的前五卷书才是重要的。 他们不相信死后有生命，也不相信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或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撒旦</w:t>
        </w:r>
      </w:hyperlink>
      <w:r>
        <w:rPr>
          <w:lang w:val="zh_CN" w:bidi="zh_CN"/>
        </w:rPr>
        <w:t>存在。</w:t>
      </w:r>
    </w:p>
    <w:p>
      <w:pPr/>
      <w:r>
        <w:rPr>
          <w:lang w:val="zh_CN" w:bidi="zh_CN"/>
        </w:rPr>
      </w:r>
      <w:r>
        <w:rPr>
          <w:lang w:val="zh_CN" w:bidi="zh_CN"/>
        </w:rPr>
        <w:t>与法利赛人不同，耶稣时代的撒都该人与罗马政府合作，因此他们拥有更多的政治权力和影响力。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有一些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是撒都该人。 撒都该人有一些成员也是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，就是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r>
        <w:rPr>
          <w:lang w:val="zh_CN" w:bidi="zh_CN"/>
        </w:rPr>
        <w:t>宗教法庭的成员。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81" TargetMode="External"/><Relationship Id="rId14" Type="http://schemas.openxmlformats.org/officeDocument/2006/relationships/hyperlink" Target="#t47" TargetMode="External"/><Relationship Id="rId15" Type="http://schemas.openxmlformats.org/officeDocument/2006/relationships/hyperlink" Target="#t4" TargetMode="External"/><Relationship Id="rId16" Type="http://schemas.openxmlformats.org/officeDocument/2006/relationships/hyperlink" Target="#t110" TargetMode="External"/><Relationship Id="rId17" Type="http://schemas.openxmlformats.org/officeDocument/2006/relationships/hyperlink" Target="#t74" TargetMode="External"/><Relationship Id="rId18" Type="http://schemas.openxmlformats.org/officeDocument/2006/relationships/hyperlink" Target="#t136" TargetMode="External"/><Relationship Id="rId19" Type="http://schemas.openxmlformats.org/officeDocument/2006/relationships/hyperlink" Target="#t100" TargetMode="External"/><Relationship Id="rId20" Type="http://schemas.openxmlformats.org/officeDocument/2006/relationships/hyperlink" Target="#t83" TargetMode="External"/><Relationship Id="rId21" Type="http://schemas.openxmlformats.org/officeDocument/2006/relationships/hyperlink" Target="#t11" TargetMode="External"/><Relationship Id="rId22" Type="http://schemas.openxmlformats.org/officeDocument/2006/relationships/hyperlink" Target="#t118" TargetMode="External"/><Relationship Id="rId23" Type="http://schemas.openxmlformats.org/officeDocument/2006/relationships/hyperlink" Target="#t76" TargetMode="External"/><Relationship Id="rId24" Type="http://schemas.openxmlformats.org/officeDocument/2006/relationships/hyperlink" Target="#t103" TargetMode="External"/><Relationship Id="rId25" Type="http://schemas.openxmlformats.org/officeDocument/2006/relationships/hyperlink" Target="#t168" TargetMode="External"/><Relationship Id="rId26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