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种子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在植物中，</w:t>
      </w:r>
      <w:r>
        <w:rPr>
          <w:b/>
          <w:lang w:val="zh_CN" w:bidi="zh_CN"/>
        </w:rPr>
        <w:t>种子</w:t>
      </w:r>
      <w:r>
        <w:rPr>
          <w:lang w:val="zh_CN" w:bidi="zh_CN"/>
        </w:rPr>
        <w:t>是植物的一小部分，新植物可以从中生长。 人们会收集植物的种子，并将其放入土壤中，以种植更多的植物。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对人类来说，一个人的种子是另一种表达后裔的方式。 当你谈到一个人的种子时，你可能是在说一个人，或是一群人是这人的后裔。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