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hyperlink r:id="rId13">
        <w:r>
          <w:rPr>
            <w:lang w:val="fr_FR" w:bidi="fr_FR"/>
          </w:rPr>
          <w:rPr>
            <w:color w:val="0000EE"/>
            <w:u w:val="single"/>
          </w:rPr>
          <w:t>sacrificateurs</w:t>
        </w:r>
      </w:hyperlink>
      <w:r>
        <w:rPr>
          <w:lang w:val="fr_FR" w:bidi="fr_FR"/>
        </w:rPr>
        <w:t xml:space="preserve"> </w:t>
      </w:r>
      <w:hyperlink r:id="rId14">
        <w:r>
          <w:rPr>
            <w:lang w:val="fr_FR" w:bidi="fr_FR"/>
          </w:rPr>
          <w:rPr>
            <w:color w:val="0000EE"/>
            <w:u w:val="single"/>
          </w:rPr>
          <w:t>juifs</w:t>
        </w:r>
      </w:hyperlink>
      <w:r>
        <w:rPr>
          <w:lang w:val="fr_FR" w:bidi="fr_FR"/>
        </w:rPr>
        <w:t xml:space="preserve"> se baptisaient eux-mêmes avant de faire leur travail dans le </w:t>
      </w:r>
      <w:hyperlink r:id="rId15">
        <w:r>
          <w:rPr>
            <w:lang w:val="fr_FR" w:bidi="fr_FR"/>
          </w:rPr>
          <w:rPr>
            <w:color w:val="0000EE"/>
            <w:u w:val="single"/>
          </w:rPr>
          <w:t>temple</w:t>
        </w:r>
      </w:hyperlink>
      <w:r>
        <w:rPr>
          <w:lang w:val="fr_FR" w:bidi="fr_FR"/>
        </w:rPr>
        <w:t xml:space="preserve"> de Dieu. Cela les rendait « </w:t>
      </w:r>
      <w:hyperlink r:id="rId16">
        <w:r>
          <w:rPr>
            <w:lang w:val="fr_FR" w:bidi="fr_FR"/>
          </w:rPr>
          <w:rPr>
            <w:color w:val="0000EE"/>
            <w:u w:val="single"/>
          </w:rPr>
          <w:t>purs</w:t>
        </w:r>
      </w:hyperlink>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hyperlink r:id="rId17">
        <w:r>
          <w:rPr>
            <w:lang w:val="fr_FR" w:bidi="fr_FR"/>
          </w:rPr>
          <w:rPr>
            <w:color w:val="0000EE"/>
            <w:u w:val="single"/>
          </w:rPr>
          <w:t>Jean le Baptiste</w:t>
        </w:r>
      </w:hyperlink>
      <w:r>
        <w:rPr>
          <w:lang w:val="fr_FR" w:bidi="fr_FR"/>
        </w:rPr>
        <w:t xml:space="preserve"> est venu, il a fait quelque chose de nouveau en disant que tous devaient être baptisés. Naître en tant que Juif n'était pas suffisant pour faire partie du peuple de Dieu ! Tous devaient se </w:t>
      </w:r>
      <w:hyperlink r:id="rId18">
        <w:r>
          <w:rPr>
            <w:lang w:val="fr_FR" w:bidi="fr_FR"/>
          </w:rPr>
          <w:rPr>
            <w:color w:val="0000EE"/>
            <w:u w:val="single"/>
          </w:rPr>
          <w:t>repentir</w:t>
        </w:r>
      </w:hyperlink>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hyperlink r:id="rId19">
        <w:r>
          <w:rPr>
            <w:lang w:val="fr_FR" w:bidi="fr_FR"/>
          </w:rPr>
          <w:rPr>
            <w:color w:val="0000EE"/>
            <w:u w:val="single"/>
          </w:rPr>
          <w:t>ciel</w:t>
        </w:r>
      </w:hyperlink>
      <w:r>
        <w:rPr>
          <w:lang w:val="fr_FR" w:bidi="fr_FR"/>
        </w:rPr>
        <w:t xml:space="preserve">, Jésus a dit à ses </w:t>
      </w:r>
      <w:hyperlink r:id="rId20">
        <w:r>
          <w:rPr>
            <w:lang w:val="fr_FR" w:bidi="fr_FR"/>
          </w:rPr>
          <w:rPr>
            <w:color w:val="0000EE"/>
            <w:u w:val="single"/>
          </w:rPr>
          <w:t>disciples</w:t>
        </w:r>
      </w:hyperlink>
      <w:r>
        <w:rPr>
          <w:lang w:val="fr_FR" w:bidi="fr_FR"/>
        </w:rPr>
        <w:t xml:space="preserve"> d'aller annoncer aux gens partout dans le monde qu'il possède toute </w:t>
      </w:r>
      <w:hyperlink r:id="rId21">
        <w:r>
          <w:rPr>
            <w:lang w:val="fr_FR" w:bidi="fr_FR"/>
          </w:rPr>
          <w:rPr>
            <w:color w:val="0000EE"/>
            <w:u w:val="single"/>
          </w:rPr>
          <w:t>autorité</w:t>
        </w:r>
      </w:hyperlink>
      <w:r>
        <w:rPr>
          <w:lang w:val="fr_FR" w:bidi="fr_FR"/>
        </w:rPr>
        <w:t xml:space="preserve">. Il leur a dit de faire de tous les peuples ses disciples, et de les baptiser au nom du Père, du Fils et du </w:t>
      </w:r>
      <w:hyperlink r:id="rId22">
        <w:r>
          <w:rPr>
            <w:lang w:val="fr_FR" w:bidi="fr_FR"/>
          </w:rPr>
          <w:rPr>
            <w:color w:val="0000EE"/>
            <w:u w:val="single"/>
          </w:rPr>
          <w:t>Saint-Esprit</w:t>
        </w:r>
      </w:hyperlink>
      <w:r>
        <w:rPr>
          <w:lang w:val="fr_FR" w:bidi="fr_FR"/>
        </w:rPr>
        <w:t>.</w:t>
      </w:r>
    </w:p>
    <w:p>
      <w:pPr/>
      <w:r>
        <w:rPr>
          <w:lang w:val="fr_FR" w:bidi="fr_FR"/>
        </w:rPr>
      </w:r>
      <w:r>
        <w:rPr>
          <w:lang w:val="fr_FR" w:bidi="fr_FR"/>
        </w:rPr>
        <w:t xml:space="preserve">Ainsi, à partir de cet instant, nous voyons que dès que les gens commençaient à </w:t>
      </w:r>
      <w:hyperlink r:id="rId23">
        <w:r>
          <w:rPr>
            <w:lang w:val="fr_FR" w:bidi="fr_FR"/>
          </w:rPr>
          <w:rPr>
            <w:color w:val="0000EE"/>
            <w:u w:val="single"/>
          </w:rPr>
          <w:t>croire</w:t>
        </w:r>
      </w:hyperlink>
      <w:r>
        <w:rPr>
          <w:lang w:val="fr_FR" w:bidi="fr_FR"/>
        </w:rPr>
        <w:t xml:space="preserve"> en Jésus, ils se faisaient baptiser. Ce baptême était le signe de leur repentance et de leur besoin d'être </w:t>
      </w:r>
      <w:hyperlink r:id="rId24">
        <w:r>
          <w:rPr>
            <w:lang w:val="fr_FR" w:bidi="fr_FR"/>
          </w:rPr>
          <w:rPr>
            <w:color w:val="0000EE"/>
            <w:u w:val="single"/>
          </w:rPr>
          <w:t>pardonnés</w:t>
        </w:r>
      </w:hyperlink>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hyperlink r:id="rId25">
        <w:r>
          <w:rPr>
            <w:lang w:val="fr_FR" w:bidi="fr_FR"/>
          </w:rPr>
          <w:rPr>
            <w:color w:val="0000EE"/>
            <w:u w:val="single"/>
          </w:rPr>
          <w:t>péchés</w:t>
        </w:r>
      </w:hyperlink>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hyperlink r:id="rId26">
        <w:r>
          <w:rPr>
            <w:lang w:val="fr_FR" w:bidi="fr_FR"/>
          </w:rPr>
          <w:rPr>
            <w:color w:val="0000EE"/>
            <w:u w:val="single"/>
          </w:rPr>
          <w:t>grec</w:t>
        </w:r>
      </w:hyperlink>
      <w:r>
        <w:rPr>
          <w:lang w:val="fr_FR" w:bidi="fr_FR"/>
        </w:rPr>
        <w:t xml:space="preserve"> « baptizo ». Les nouveaux </w:t>
      </w:r>
      <w:hyperlink r:id="rId27">
        <w:r>
          <w:rPr>
            <w:lang w:val="fr_FR" w:bidi="fr_FR"/>
          </w:rPr>
          <w:rPr>
            <w:color w:val="0000EE"/>
            <w:u w:val="single"/>
          </w:rPr>
          <w:t>croyants</w:t>
        </w:r>
      </w:hyperlink>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(1897100 KB)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hyperlink r:id="rId20">
        <w:r>
          <w:rPr>
            <w:lang w:val="fr_FR" w:bidi="fr_FR"/>
          </w:rPr>
          <w:rPr>
            <w:color w:val="0000EE"/>
            <w:u w:val="single"/>
          </w:rPr>
          <w:t>disciples</w:t>
        </w:r>
      </w:hyperlink>
      <w:r>
        <w:rPr>
          <w:lang w:val="fr_FR" w:bidi="fr_FR"/>
        </w:rPr>
        <w:t xml:space="preserve"> se déplaçaient souvent en barque sur la </w:t>
      </w:r>
      <w:hyperlink r:id="rId29">
        <w:r>
          <w:rPr>
            <w:lang w:val="fr_FR" w:bidi="fr_FR"/>
          </w:rPr>
          <w:rPr>
            <w:color w:val="0000EE"/>
            <w:u w:val="single"/>
          </w:rPr>
          <w:t>mer de Galilée</w:t>
        </w:r>
      </w:hyperlink>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hyperlink r:id="rId30">
        <w:r>
          <w:rPr>
            <w:lang w:val="fr_FR" w:bidi="fr_FR"/>
          </w:rPr>
          <w:rPr>
            <w:color w:val="0000EE"/>
            <w:u w:val="single"/>
          </w:rPr>
          <w:t>Dans son épître</w:t>
        </w:r>
      </w:hyperlink>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(2734844 KB)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hyperlink r:id="rId32">
        <w:r>
          <w:rPr>
            <w:lang w:val="fr_FR" w:bidi="fr_FR"/>
          </w:rPr>
          <w:rPr>
            <w:color w:val="0000EE"/>
            <w:u w:val="single"/>
          </w:rPr>
          <w:t>prie</w:t>
        </w:r>
      </w:hyperlink>
      <w:r>
        <w:rPr>
          <w:lang w:val="fr_FR" w:bidi="fr_FR"/>
        </w:rPr>
        <w:t xml:space="preserve"> pour que Dieu lui fasse du bien.</w:t>
      </w:r>
    </w:p>
    <w:p>
      <w:pPr/>
      <w:r>
        <w:rPr>
          <w:lang w:val="fr_FR" w:bidi="fr_FR"/>
        </w:rPr>
      </w:r>
      <w:r>
        <w:rPr>
          <w:lang w:val="fr_FR" w:bidi="fr_FR"/>
        </w:rPr>
        <w:t>Quand les gens bénissent Dieu, cela signifie qu'ils l'</w:t>
      </w:r>
      <w:hyperlink r:id="rId33">
        <w:r>
          <w:rPr>
            <w:lang w:val="fr_FR" w:bidi="fr_FR"/>
          </w:rPr>
          <w:rPr>
            <w:color w:val="0000EE"/>
            <w:u w:val="single"/>
          </w:rPr>
          <w:t>adorent</w:t>
        </w:r>
      </w:hyperlink>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hyperlink r:id="rId34">
        <w:r>
          <w:rPr>
            <w:lang w:val="fr_FR" w:bidi="fr_FR"/>
          </w:rPr>
          <w:rPr>
            <w:color w:val="0000EE"/>
            <w:u w:val="single"/>
          </w:rPr>
          <w:t>malédiction</w:t>
        </w:r>
      </w:hyperlink>
      <w:r>
        <w:rPr>
          <w:lang w:val="fr_FR" w:bidi="fr_FR"/>
        </w:rPr>
        <w:t xml:space="preserve">. Par l'intermédiaire de Moïse, Dieu a dit aux </w:t>
      </w:r>
      <w:hyperlink r:id="rId35">
        <w:r>
          <w:rPr>
            <w:lang w:val="fr_FR" w:bidi="fr_FR"/>
          </w:rPr>
          <w:rPr>
            <w:color w:val="0000EE"/>
            <w:u w:val="single"/>
          </w:rPr>
          <w:t>Israélites</w:t>
        </w:r>
      </w:hyperlink>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w:t>
      </w:r>
      <w:hyperlink r:id="rId36">
        <w:r>
          <w:rPr>
            <w:lang w:val="fr_FR" w:bidi="fr_FR"/>
          </w:rPr>
          <w:rPr>
            <w:color w:val="0000EE"/>
            <w:u w:val="single"/>
          </w:rPr>
          <w:t>relations</w:t>
        </w:r>
      </w:hyperlink>
      <w:r>
        <w:rPr>
          <w:lang w:val="fr_FR" w:bidi="fr_FR"/>
        </w:rPr>
        <w:t xml:space="preserve">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(1000820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hyperlink r:id="rId38">
        <w:r>
          <w:rPr>
            <w:lang w:val="fr_FR" w:bidi="fr_FR"/>
          </w:rPr>
          <w:rPr>
            <w:color w:val="0000EE"/>
            <w:u w:val="single"/>
          </w:rPr>
          <w:t>David</w:t>
        </w:r>
      </w:hyperlink>
      <w:r>
        <w:rPr>
          <w:lang w:val="fr_FR" w:bidi="fr_FR"/>
        </w:rPr>
        <w:t xml:space="preserve">, le </w:t>
      </w:r>
      <w:hyperlink r:id="rId39">
        <w:r>
          <w:rPr>
            <w:lang w:val="fr_FR" w:bidi="fr_FR"/>
          </w:rPr>
          <w:rPr>
            <w:color w:val="0000EE"/>
            <w:u w:val="single"/>
          </w:rPr>
          <w:t>roi</w:t>
        </w:r>
      </w:hyperlink>
      <w:r>
        <w:rPr>
          <w:lang w:val="fr_FR" w:bidi="fr_FR"/>
        </w:rPr>
        <w:t xml:space="preserve"> le plus aimé d'</w:t>
      </w:r>
      <w:hyperlink r:id="rId40">
        <w:r>
          <w:rPr>
            <w:lang w:val="fr_FR" w:bidi="fr_FR"/>
          </w:rPr>
          <w:rPr>
            <w:color w:val="0000EE"/>
            <w:u w:val="single"/>
          </w:rPr>
          <w:t>Israël</w:t>
        </w:r>
      </w:hyperlink>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(1072316 KB)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hyperlink r:id="rId40">
        <w:r>
          <w:rPr>
            <w:lang w:val="fr_FR" w:bidi="fr_FR"/>
          </w:rPr>
          <w:rPr>
            <w:color w:val="0000EE"/>
            <w:u w:val="single"/>
          </w:rPr>
          <w:t>Israël</w:t>
        </w:r>
      </w:hyperlink>
      <w:r>
        <w:rPr>
          <w:lang w:val="fr_FR" w:bidi="fr_FR"/>
        </w:rPr>
        <w:t xml:space="preserve">. Le nom Bethléhem signifie « maison Dans l'Ancien Testament, les événements dans le livre de Ruth ont eu lieu à Bethléhem. Ruth était une femme moabite, elle n'était donc pas une </w:t>
      </w:r>
      <w:hyperlink r:id="rId35">
        <w:r>
          <w:rPr>
            <w:lang w:val="fr_FR" w:bidi="fr_FR"/>
          </w:rPr>
          <w:rPr>
            <w:color w:val="0000EE"/>
            <w:u w:val="single"/>
          </w:rPr>
          <w:t>Israélite</w:t>
        </w:r>
      </w:hyperlink>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hyperlink r:id="rId38">
        <w:r>
          <w:rPr>
            <w:lang w:val="fr_FR" w:bidi="fr_FR"/>
          </w:rPr>
          <w:rPr>
            <w:color w:val="0000EE"/>
            <w:u w:val="single"/>
          </w:rPr>
          <w:t>David</w:t>
        </w:r>
      </w:hyperlink>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hyperlink r:id="rId42">
        <w:r>
          <w:rPr>
            <w:lang w:val="fr_FR" w:bidi="fr_FR"/>
          </w:rPr>
          <w:rPr>
            <w:color w:val="0000EE"/>
            <w:u w:val="single"/>
          </w:rPr>
          <w:t>prophète</w:t>
        </w:r>
      </w:hyperlink>
      <w:r>
        <w:rPr>
          <w:lang w:val="fr_FR" w:bidi="fr_FR"/>
        </w:rPr>
        <w:t xml:space="preserve"> Michée qu'un autre chef très important serait né à Bethléhem. Par conséquent, les </w:t>
      </w:r>
      <w:hyperlink r:id="rId14">
        <w:r>
          <w:rPr>
            <w:lang w:val="fr_FR" w:bidi="fr_FR"/>
          </w:rPr>
          <w:rPr>
            <w:color w:val="0000EE"/>
            <w:u w:val="single"/>
          </w:rPr>
          <w:t>Juifs</w:t>
        </w:r>
      </w:hyperlink>
      <w:r>
        <w:rPr>
          <w:lang w:val="fr_FR" w:bidi="fr_FR"/>
        </w:rPr>
        <w:t xml:space="preserve"> s'attendaient à ce que le </w:t>
      </w:r>
      <w:hyperlink r:id="rId43">
        <w:r>
          <w:rPr>
            <w:lang w:val="fr_FR" w:bidi="fr_FR"/>
          </w:rPr>
          <w:rPr>
            <w:color w:val="0000EE"/>
            <w:u w:val="single"/>
          </w:rPr>
          <w:t>Messie</w:t>
        </w:r>
      </w:hyperlink>
      <w:r>
        <w:rPr>
          <w:lang w:val="fr_FR" w:bidi="fr_FR"/>
        </w:rPr>
        <w:t xml:space="preserve">, le roi spécial et le </w:t>
      </w:r>
      <w:hyperlink r:id="rId44">
        <w:r>
          <w:rPr>
            <w:lang w:val="fr_FR" w:bidi="fr_FR"/>
          </w:rPr>
          <w:rPr>
            <w:color w:val="0000EE"/>
            <w:u w:val="single"/>
          </w:rPr>
          <w:t>Sauveur</w:t>
        </w:r>
      </w:hyperlink>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hyperlink r:id="rId45">
        <w:r>
          <w:rPr>
            <w:lang w:val="fr_FR" w:bidi="fr_FR"/>
          </w:rPr>
          <w:rPr>
            <w:color w:val="0000EE"/>
            <w:u w:val="single"/>
          </w:rPr>
          <w:t>Jérusalem</w:t>
        </w:r>
      </w:hyperlink>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hyperlink r:id="rId47">
        <w:r>
          <w:rPr>
            <w:lang w:val="fr_FR" w:bidi="fr_FR"/>
          </w:rPr>
          <w:rPr>
            <w:color w:val="0000EE"/>
            <w:u w:val="single"/>
          </w:rPr>
          <w:t>Galilée</w:t>
        </w:r>
      </w:hyperlink>
      <w:r>
        <w:rPr>
          <w:lang w:val="fr_FR" w:bidi="fr_FR"/>
        </w:rPr>
        <w:t xml:space="preserve">. Il se trouvait probablement près de la ville de </w:t>
      </w:r>
      <w:hyperlink r:id="rId48">
        <w:r>
          <w:rPr>
            <w:lang w:val="fr_FR" w:bidi="fr_FR"/>
          </w:rPr>
          <w:rPr>
            <w:color w:val="0000EE"/>
            <w:u w:val="single"/>
          </w:rPr>
          <w:t>Capernaüm</w:t>
        </w:r>
      </w:hyperlink>
      <w:r>
        <w:rPr>
          <w:lang w:val="fr_FR" w:bidi="fr_FR"/>
        </w:rPr>
        <w:t xml:space="preserve">. </w:t>
      </w:r>
      <w:hyperlink r:id="rId49">
        <w:r>
          <w:rPr>
            <w:lang w:val="fr_FR" w:bidi="fr_FR"/>
          </w:rPr>
          <w:rPr>
            <w:color w:val="0000EE"/>
            <w:u w:val="single"/>
          </w:rPr>
          <w:t>Jean</w:t>
        </w:r>
      </w:hyperlink>
      <w:r>
        <w:rPr>
          <w:lang w:val="fr_FR" w:bidi="fr_FR"/>
        </w:rPr>
        <w:t xml:space="preserve"> nous dit qu'André et Pierre, les </w:t>
      </w:r>
      <w:hyperlink r:id="rId20">
        <w:r>
          <w:rPr>
            <w:lang w:val="fr_FR" w:bidi="fr_FR"/>
          </w:rPr>
          <w:rPr>
            <w:color w:val="0000EE"/>
            <w:u w:val="single"/>
          </w:rPr>
          <w:t>disciples</w:t>
        </w:r>
      </w:hyperlink>
      <w:r>
        <w:rPr>
          <w:lang w:val="fr_FR" w:bidi="fr_FR"/>
        </w:rPr>
        <w:t xml:space="preserve"> de Jésus, étaient originaires de Bethsaïda. Marc nous dit qu'ils habitaient à Capernaüm. Le village de Bethsaïda était situé près de la </w:t>
      </w:r>
      <w:hyperlink r:id="rId29">
        <w:r>
          <w:rPr>
            <w:lang w:val="fr_FR" w:bidi="fr_FR"/>
          </w:rPr>
          <w:rPr>
            <w:color w:val="0000EE"/>
            <w:u w:val="single"/>
          </w:rPr>
          <w:t>mer de Galilée</w:t>
        </w:r>
      </w:hyperlink>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(455276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hyperlink r:id="rId51">
        <w:r>
          <w:rPr>
            <w:lang w:val="fr_FR" w:bidi="fr_FR"/>
          </w:rPr>
          <w:rPr>
            <w:color w:val="0000EE"/>
            <w:u w:val="single"/>
          </w:rPr>
          <w:t>mal</w:t>
        </w:r>
      </w:hyperlink>
      <w:r>
        <w:rPr>
          <w:lang w:val="fr_FR" w:bidi="fr_FR"/>
        </w:rPr>
        <w:t xml:space="preserve"> d'une personne et l'insulter. Une personne qui </w:t>
      </w:r>
      <w:hyperlink r:id="rId34">
        <w:r>
          <w:rPr>
            <w:lang w:val="fr_FR" w:bidi="fr_FR"/>
          </w:rPr>
          <w:rPr>
            <w:color w:val="0000EE"/>
            <w:u w:val="single"/>
          </w:rPr>
          <w:t>maudit</w:t>
        </w:r>
      </w:hyperlink>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(281612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26">
        <w:r>
          <w:rPr>
            <w:lang w:val="fr_FR" w:bidi="fr_FR"/>
          </w:rPr>
          <w:rPr>
            <w:color w:val="0000EE"/>
            <w:u w:val="single"/>
          </w:rPr>
          <w:t>grec</w:t>
        </w:r>
      </w:hyperlink>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hyperlink r:id="rId53">
        <w:r>
          <w:rPr>
            <w:lang w:val="fr_FR" w:bidi="fr_FR"/>
          </w:rPr>
          <w:rPr>
            <w:color w:val="0000EE"/>
            <w:u w:val="single"/>
          </w:rPr>
          <w:t>résurrection</w:t>
        </w:r>
      </w:hyperlink>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4">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55">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(1748828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3" TargetMode="External"/><Relationship Id="rId14" Type="http://schemas.openxmlformats.org/officeDocument/2006/relationships/hyperlink" Target="#t77" TargetMode="External"/><Relationship Id="rId15" Type="http://schemas.openxmlformats.org/officeDocument/2006/relationships/hyperlink" Target="#t138" TargetMode="External"/><Relationship Id="rId16" Type="http://schemas.openxmlformats.org/officeDocument/2006/relationships/hyperlink" Target="#t26" TargetMode="External"/><Relationship Id="rId17" Type="http://schemas.openxmlformats.org/officeDocument/2006/relationships/hyperlink" Target="#t79" TargetMode="External"/><Relationship Id="rId18" Type="http://schemas.openxmlformats.org/officeDocument/2006/relationships/hyperlink" Target="#t109" TargetMode="External"/><Relationship Id="rId19" Type="http://schemas.openxmlformats.org/officeDocument/2006/relationships/hyperlink" Target="#t63" TargetMode="External"/><Relationship Id="rId20" Type="http://schemas.openxmlformats.org/officeDocument/2006/relationships/hyperlink" Target="#t39" TargetMode="External"/><Relationship Id="rId21" Type="http://schemas.openxmlformats.org/officeDocument/2006/relationships/hyperlink" Target="#t8" TargetMode="External"/><Relationship Id="rId22" Type="http://schemas.openxmlformats.org/officeDocument/2006/relationships/hyperlink" Target="#t68" TargetMode="External"/><Relationship Id="rId23" Type="http://schemas.openxmlformats.org/officeDocument/2006/relationships/hyperlink" Target="#t11" TargetMode="External"/><Relationship Id="rId24" Type="http://schemas.openxmlformats.org/officeDocument/2006/relationships/hyperlink" Target="#t53" TargetMode="External"/><Relationship Id="rId25" Type="http://schemas.openxmlformats.org/officeDocument/2006/relationships/hyperlink" Target="#t125" TargetMode="External"/><Relationship Id="rId26" Type="http://schemas.openxmlformats.org/officeDocument/2006/relationships/hyperlink" Target="#t211"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fra/t9/v1.0.1/vbr4.mp3" TargetMode="External"/><Relationship Id="rId29" Type="http://schemas.openxmlformats.org/officeDocument/2006/relationships/hyperlink" Target="#t121" TargetMode="External"/><Relationship Id="rId30" Type="http://schemas.openxmlformats.org/officeDocument/2006/relationships/hyperlink" Target="#t75" TargetMode="External"/><Relationship Id="rId31" Type="http://schemas.openxmlformats.org/officeDocument/2006/relationships/hyperlink" Target="https://s3.amazonaws.com/cbbt-er.public/terms/audio/fra/t17/v1/vbr4.mp3" TargetMode="External"/><Relationship Id="rId32" Type="http://schemas.openxmlformats.org/officeDocument/2006/relationships/hyperlink" Target="#t102" TargetMode="External"/><Relationship Id="rId33" Type="http://schemas.openxmlformats.org/officeDocument/2006/relationships/hyperlink" Target="#t149" TargetMode="External"/><Relationship Id="rId34" Type="http://schemas.openxmlformats.org/officeDocument/2006/relationships/hyperlink" Target="#t31" TargetMode="External"/><Relationship Id="rId35" Type="http://schemas.openxmlformats.org/officeDocument/2006/relationships/hyperlink" Target="#t259" TargetMode="External"/><Relationship Id="rId36" Type="http://schemas.openxmlformats.org/officeDocument/2006/relationships/hyperlink" Target="#t108" TargetMode="External"/><Relationship Id="rId37" Type="http://schemas.openxmlformats.org/officeDocument/2006/relationships/hyperlink" Target="https://s3.amazonaws.com/cbbt-er.public/terms/audio/fra/t16/v1/vbr4.mp3" TargetMode="External"/><Relationship Id="rId38" Type="http://schemas.openxmlformats.org/officeDocument/2006/relationships/hyperlink" Target="#t33" TargetMode="External"/><Relationship Id="rId39" Type="http://schemas.openxmlformats.org/officeDocument/2006/relationships/hyperlink" Target="#t226" TargetMode="External"/><Relationship Id="rId40" Type="http://schemas.openxmlformats.org/officeDocument/2006/relationships/hyperlink" Target="#t74" TargetMode="External"/><Relationship Id="rId41" Type="http://schemas.openxmlformats.org/officeDocument/2006/relationships/hyperlink" Target="https://s3.amazonaws.com/cbbt-er.public/terms/audio/fra/t166/v1/vbr4.mp3" TargetMode="External"/><Relationship Id="rId42" Type="http://schemas.openxmlformats.org/officeDocument/2006/relationships/hyperlink" Target="#t104"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76" TargetMode="External"/><Relationship Id="rId46" Type="http://schemas.openxmlformats.org/officeDocument/2006/relationships/hyperlink" Target="None" TargetMode="External"/><Relationship Id="rId47" Type="http://schemas.openxmlformats.org/officeDocument/2006/relationships/hyperlink" Target="#t55" TargetMode="External"/><Relationship Id="rId48" Type="http://schemas.openxmlformats.org/officeDocument/2006/relationships/hyperlink" Target="#t22" TargetMode="External"/><Relationship Id="rId49" Type="http://schemas.openxmlformats.org/officeDocument/2006/relationships/hyperlink" Target="#t78" TargetMode="External"/><Relationship Id="rId50" Type="http://schemas.openxmlformats.org/officeDocument/2006/relationships/hyperlink" Target="https://s3.amazonaws.com/cbbt-er.public/terms/audio/fra/t14/v1/vbr4.mp3" TargetMode="External"/><Relationship Id="rId51" Type="http://schemas.openxmlformats.org/officeDocument/2006/relationships/hyperlink" Target="#t187" TargetMode="External"/><Relationship Id="rId52" Type="http://schemas.openxmlformats.org/officeDocument/2006/relationships/hyperlink" Target="https://s3.amazonaws.com/cbbt-er.public/terms/audio/fra/t15/v1.0.1/vbr4.mp3" TargetMode="External"/><Relationship Id="rId53" Type="http://schemas.openxmlformats.org/officeDocument/2006/relationships/hyperlink" Target="#t110" TargetMode="External"/><Relationship Id="rId54" Type="http://schemas.openxmlformats.org/officeDocument/2006/relationships/hyperlink" Target="#t82" TargetMode="External"/><Relationship Id="rId55" Type="http://schemas.openxmlformats.org/officeDocument/2006/relationships/hyperlink" Target="#t24" TargetMode="External"/><Relationship Id="rId56" Type="http://schemas.openxmlformats.org/officeDocument/2006/relationships/hyperlink" Target="https://s3.amazonaws.com/cbbt-er.public/terms/audio/fr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