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基督</w:t>
      </w:r>
      <w:r>
        <w:rPr>
          <w:lang w:val="zh_CN" w:bidi="zh_CN"/>
        </w:rPr>
        <w:t>这个词和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这个词是相同的。基督是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，弥赛亚是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中的同一个词。希腊文是新约的语言，希伯来文是旧约的语言。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"弥赛亚"这个词指的是神应许要差来的那位特别的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受膏者</w:t>
        </w:r>
      </w:hyperlink>
      <w:r>
        <w:rPr>
          <w:lang w:val="zh_CN" w:bidi="zh_CN"/>
        </w:rPr>
        <w:t>。这意味着另外一个人把油倒在他们身上。这是一个记号，表明神给了这个人一项特殊的任务。例如，在旧约中，神告诉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撒母耳，要把油倒在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身上。这是一个记号，表明神拣选了大卫成为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后来，如果神指定了某人去执行一项特殊的任务，人们就称之为受膏者，即使没有人真的把油倒在他们头上。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大卫成为最受人喜爱的以色列王。但在大卫之后，其他人统治着以色列，他们中的许多人不是好王。这些王引导百姓远离神，因此神必须惩罚他们。以色列国被摧毁，并被其它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控制。但是，神仍然应许以色列人，祂会差遣一个新王给他们。这王要拯救百姓脱离他们的灾难。这个王将是大卫的后裔。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开始称呼神应许要差遣的这个王为"弥赛亚"，意思是"受膏者"。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膏抹了祂。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弥赛亚会恢复以色列国，并把政治权力交还给他们。耶稣反而自称是"</w:t>
      </w:r>
      <w:hyperlink r:id="rId26">
        <w:r>
          <w:rPr>
            <w:lang w:val="zh_CN" w:bidi="zh_CN"/>
          </w:rPr>
          <w:rPr>
            <w:color w:val="0000EE"/>
            <w:u w:val="single"/>
          </w:rPr>
          <w:t>人子</w:t>
        </w:r>
      </w:hyperlink>
      <w:r>
        <w:rPr>
          <w:lang w:val="zh_CN" w:bidi="zh_CN"/>
        </w:rPr>
        <w:t>"，这是一种说祂是弥赛亚的间接说法。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非常确定祂就是弥赛亚，他们开始与其他人分享这个好消息。神已经差来了救主！但耶稣不是一个只把人们从地上的政府中解救出来的救主。耶稣是救主，祂做了更多的事情，耶稣解救人们脱离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当你翻译"弥赛亚"或"基督"时，要注意以下事情：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你只需要用一个翻译词来代表弥赛亚和基督。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你可以把弥赛亚翻译成"救主"，或"应许的救主"，或"特别的王和救主"。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记号</w:t>
      </w:r>
      <w:r>
        <w:rPr>
          <w:lang w:val="zh_CN" w:bidi="zh_CN"/>
        </w:rPr>
        <w:t>是由于特殊原因而发生的不寻常的事。 神会赐下一个记号，告诉人们祂所说的事是真的。 例如，当神应许挪亚，祂永远不会再用水毁灭全地时，祂把彩虹放在天空中作为记号。 每当人们看到彩虹时，他们就会记得神的应许。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有时神会赐下一个记号作为警告，告诉人们一些重要的事。 例如，神告诉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以利，以利的两个儿子将在同一天死亡。 这将是一个记号，表明神所说的一切事，作为对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人的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的惩罚，都会成为现实。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耶稣行了许多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 这些神迹就是记号，向人们表明耶稣真的是由神差遣的，人们应该听耶稣所说的关于神的话。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</w:t>
      </w:r>
      <w:hyperlink r:id="rId32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也行了神迹。 这些记号证明耶稣的信徒说的是关于耶稣的真理。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因为记号与神迹非常相似，所以我们经常听到圣经中的"记号和神迹"或"记号和奇事"这句话。</w:t>
      </w:r>
    </w:p>
    <w:p>
      <w:pPr/>
      <w:r>
        <w:rPr>
          <w:lang w:val="zh_CN" w:bidi="zh_CN"/>
        </w:rPr>
      </w:r>
      <w:r>
        <w:rPr>
          <w:lang w:val="zh_CN" w:bidi="zh_CN"/>
        </w:rPr>
        <w:t>记号帮助人们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，但我们必须信靠神，即使祂没有赐下任何记号。 如果人们只在看到记号时信靠神，他们就根本不是真正信靠神。 因此，当人们要求耶稣为他们行一个记号时，耶稣拒绝为他们这样做。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即使神确实行了一个记号，也只有愿意相信祂的人才会相信这个记号。 另一些人会说这个记号不是真的，或者不是来自神。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祭司</w:t>
      </w:r>
      <w:r>
        <w:rPr>
          <w:lang w:val="zh_CN" w:bidi="zh_CN"/>
        </w:rPr>
        <w:t>是在</w:t>
      </w:r>
      <w:hyperlink r:id="rId33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的神的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中工作的人。在人们建造圣殿之前，祭司在</w:t>
      </w:r>
      <w:hyperlink r:id="rId35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中工作，会幕是便携式的圣殿，是一顶帐篷。 圣殿以及在此之前的会幕，是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敬拜神的地方。 祭司负责代表百姓向神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 他们看顾圣殿，并教导人们如何</w:t>
      </w:r>
      <w:hyperlink r:id="rId3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</w:t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hyperlink r:id="rId38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的，人们不能来到祂面前，因为人们是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。 因为人是有罪的，所以他们是</w:t>
      </w:r>
      <w:hyperlink r:id="rId39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的。 在圣经中，不洁净的意思是不适合来到神面前。 人们必须首先变得洁净。 祭司的工作是使人洁净，即</w:t>
      </w:r>
      <w:hyperlink r:id="rId40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他们。 祭司通过代表百姓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，并教导人们如何生活来做到这一点。 他们举行仪式，象征着人们变得洁净。 因此，祭司处于神和百姓之间。 他们使人们有可能来到神面前，并继续与神保持良好的</w:t>
      </w:r>
      <w:hyperlink r:id="rId41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他们洁净百姓，这样神就可以下来与百姓相遇。 对</w:t>
      </w:r>
      <w:hyperlink r:id="rId4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来说，祭司是非常重要的人。 因为人们始终是有罪的，祭司必须经常献祭，并一次又一次地洁净人。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只有特定的人才能成为成为祭司。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分为12个支派。 一个支派被称为利未支派，这个支派中的人被称为</w:t>
      </w:r>
      <w:hyperlink r:id="rId43">
        <w:r>
          <w:rPr>
            <w:lang w:val="zh_CN" w:bidi="zh_CN"/>
          </w:rPr>
          <w:rPr>
            <w:color w:val="0000EE"/>
            <w:u w:val="single"/>
          </w:rPr>
          <w:t>利未人</w:t>
        </w:r>
      </w:hyperlink>
      <w:r>
        <w:rPr>
          <w:lang w:val="zh_CN" w:bidi="zh_CN"/>
        </w:rPr>
        <w:t>。 通过摩西，神将祂的</w:t>
      </w:r>
      <w:hyperlink r:id="rId44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赐给人们，他是利未人。 摩西的兄弟亚伦也是利未人。 亚伦成为犹太人的第一位</w:t>
      </w:r>
      <w:hyperlink r:id="rId45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。 大祭司是最重要的祭司。 神使亚伦的儿子们成为第一批祭司。 从那时候起，亚伦的所有男性</w:t>
      </w:r>
      <w:hyperlink r:id="rId46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都成了祭司。</w:t>
      </w:r>
    </w:p>
    <w:p>
      <w:pPr/>
      <w:r>
        <w:rPr>
          <w:lang w:val="zh_CN" w:bidi="zh_CN"/>
        </w:rPr>
      </w:r>
      <w:r>
        <w:rPr>
          <w:lang w:val="zh_CN" w:bidi="zh_CN"/>
        </w:rPr>
        <w:t>也有利未人不是亚伦的后裔。 这些人也变得很重要。 他们帮助祭司履行他们的职责。 圣经经常谈到"祭司和利未人"。 祭司被单独提及，因为他们更重要，即使祭司本身也是利未的后裔。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在耶稣时代，一些祭司也是百姓的领袖。 他们被称为祭司长。 这些祭司长或带头祭司通常是富有的人，他们与大祭司有亲缘关系。 他们通常属于一群名为</w:t>
      </w:r>
      <w:hyperlink r:id="rId47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的宗教领袖团体，并且是犹太议会，即</w:t>
      </w:r>
      <w:hyperlink r:id="rId48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的一员。 祭司长经常与耶稣争论。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周围国家的人也有一群介于百姓和他们的神之间的人。 圣经也称这些人为祭司，但他们与犹太祭司非常不同。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当你翻译祭司时，要注意以下几个事项：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你的语言可能有一个词，表示某个向神献祭的人。 这可能是一个合乎圣经所说的祭司的好的词语。 也许你需要做一个小的改变，比如说"神的祭司"。 但要小心，不要让人们感到困惑。 也许你社区中"祭司"做的事与圣经中祭司做的事大不相同。 也许你需要发明一个新词或短语，如"向神献祭的人"或"献祭的人"，或"在神的圣殿中工作的人"。 但请记住，你也需要有一个词来形容利未人。 利未人可以是"祭司的助手"、"圣殿中的助手"，或"在圣殿中作助手的利未后裔"。</w:t>
      </w:r>
    </w:p>
    <w:p>
      <w:pPr/>
      <w:r>
        <w:rPr>
          <w:lang w:val="zh_CN" w:bidi="zh_CN"/>
        </w:rPr>
      </w:r>
      <w:r>
        <w:rPr>
          <w:lang w:val="zh_CN" w:bidi="zh_CN"/>
        </w:rPr>
        <w:t>一些</w:t>
      </w:r>
      <w:hyperlink r:id="rId49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hyperlink r:id="rId50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使用"祭司"这个词来表示教会中的领袖。 使用与圣经中的"祭司"完全相同的词不是一个好主意，因为这个词的意思完全不同。 教会中的领袖不像圣经中的祭司那样献祭。</w:t>
      </w:r>
    </w:p>
    <w:p>
      <w:pPr/>
      <w:r>
        <w:rPr>
          <w:lang w:val="zh_CN" w:bidi="zh_CN"/>
        </w:rPr>
      </w:r>
      <w:r>
        <w:rPr>
          <w:lang w:val="zh_CN" w:bidi="zh_CN"/>
        </w:rPr>
        <w:t>请记住，你也需要一个词来指祭司长，即最重要的祭司们，以及大祭司，他是所有祭司中最重要的祭司。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祭物</w:t>
      </w:r>
      <w:r>
        <w:rPr>
          <w:lang w:val="zh_CN" w:bidi="zh_CN"/>
        </w:rPr>
        <w:t>是在仪式中向神献上的礼物或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，通常在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或在特别的</w:t>
      </w:r>
      <w:hyperlink r:id="rId51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上。 人们可以出于多种原因而献祭，包括表示感谢、被</w:t>
      </w:r>
      <w:hyperlink r:id="rId40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或请求</w:t>
      </w:r>
      <w:hyperlink r:id="rId52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hyperlink r:id="rId2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2" TargetMode="External"/><Relationship Id="rId14" Type="http://schemas.openxmlformats.org/officeDocument/2006/relationships/hyperlink" Target="#t211" TargetMode="External"/><Relationship Id="rId15" Type="http://schemas.openxmlformats.org/officeDocument/2006/relationships/hyperlink" Target="#t227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19" TargetMode="External"/><Relationship Id="rId18" Type="http://schemas.openxmlformats.org/officeDocument/2006/relationships/hyperlink" Target="#t5" TargetMode="External"/><Relationship Id="rId19" Type="http://schemas.openxmlformats.org/officeDocument/2006/relationships/hyperlink" Target="#t104" TargetMode="External"/><Relationship Id="rId20" Type="http://schemas.openxmlformats.org/officeDocument/2006/relationships/hyperlink" Target="#t33" TargetMode="External"/><Relationship Id="rId21" Type="http://schemas.openxmlformats.org/officeDocument/2006/relationships/hyperlink" Target="#t74" TargetMode="External"/><Relationship Id="rId22" Type="http://schemas.openxmlformats.org/officeDocument/2006/relationships/hyperlink" Target="#t94" TargetMode="External"/><Relationship Id="rId23" Type="http://schemas.openxmlformats.org/officeDocument/2006/relationships/hyperlink" Target="#t259" TargetMode="External"/><Relationship Id="rId24" Type="http://schemas.openxmlformats.org/officeDocument/2006/relationships/hyperlink" Target="#t8" TargetMode="External"/><Relationship Id="rId25" Type="http://schemas.openxmlformats.org/officeDocument/2006/relationships/hyperlink" Target="#t11" TargetMode="External"/><Relationship Id="rId26" Type="http://schemas.openxmlformats.org/officeDocument/2006/relationships/hyperlink" Target="#t130" TargetMode="External"/><Relationship Id="rId27" Type="http://schemas.openxmlformats.org/officeDocument/2006/relationships/hyperlink" Target="#t39" TargetMode="External"/><Relationship Id="rId28" Type="http://schemas.openxmlformats.org/officeDocument/2006/relationships/hyperlink" Target="#t125" TargetMode="External"/><Relationship Id="rId29" Type="http://schemas.openxmlformats.org/officeDocument/2006/relationships/hyperlink" Target="None" TargetMode="External"/><Relationship Id="rId30" Type="http://schemas.openxmlformats.org/officeDocument/2006/relationships/hyperlink" Target="#t103" TargetMode="External"/><Relationship Id="rId31" Type="http://schemas.openxmlformats.org/officeDocument/2006/relationships/hyperlink" Target="#t93" TargetMode="External"/><Relationship Id="rId32" Type="http://schemas.openxmlformats.org/officeDocument/2006/relationships/hyperlink" Target="#t12" TargetMode="External"/><Relationship Id="rId33" Type="http://schemas.openxmlformats.org/officeDocument/2006/relationships/hyperlink" Target="#t76" TargetMode="External"/><Relationship Id="rId34" Type="http://schemas.openxmlformats.org/officeDocument/2006/relationships/hyperlink" Target="#t138" TargetMode="External"/><Relationship Id="rId35" Type="http://schemas.openxmlformats.org/officeDocument/2006/relationships/hyperlink" Target="#t184" TargetMode="External"/><Relationship Id="rId36" Type="http://schemas.openxmlformats.org/officeDocument/2006/relationships/hyperlink" Target="#t114" TargetMode="External"/><Relationship Id="rId37" Type="http://schemas.openxmlformats.org/officeDocument/2006/relationships/hyperlink" Target="#t149" TargetMode="External"/><Relationship Id="rId38" Type="http://schemas.openxmlformats.org/officeDocument/2006/relationships/hyperlink" Target="#t67" TargetMode="External"/><Relationship Id="rId39" Type="http://schemas.openxmlformats.org/officeDocument/2006/relationships/hyperlink" Target="#t26" TargetMode="External"/><Relationship Id="rId40" Type="http://schemas.openxmlformats.org/officeDocument/2006/relationships/hyperlink" Target="#t208" TargetMode="External"/><Relationship Id="rId41" Type="http://schemas.openxmlformats.org/officeDocument/2006/relationships/hyperlink" Target="#t108" TargetMode="External"/><Relationship Id="rId42" Type="http://schemas.openxmlformats.org/officeDocument/2006/relationships/hyperlink" Target="#t77" TargetMode="External"/><Relationship Id="rId43" Type="http://schemas.openxmlformats.org/officeDocument/2006/relationships/hyperlink" Target="#t244" TargetMode="External"/><Relationship Id="rId44" Type="http://schemas.openxmlformats.org/officeDocument/2006/relationships/hyperlink" Target="#t83" TargetMode="External"/><Relationship Id="rId45" Type="http://schemas.openxmlformats.org/officeDocument/2006/relationships/hyperlink" Target="#t246" TargetMode="External"/><Relationship Id="rId46" Type="http://schemas.openxmlformats.org/officeDocument/2006/relationships/hyperlink" Target="#t234" TargetMode="External"/><Relationship Id="rId47" Type="http://schemas.openxmlformats.org/officeDocument/2006/relationships/hyperlink" Target="#t115" TargetMode="External"/><Relationship Id="rId48" Type="http://schemas.openxmlformats.org/officeDocument/2006/relationships/hyperlink" Target="#t168" TargetMode="External"/><Relationship Id="rId49" Type="http://schemas.openxmlformats.org/officeDocument/2006/relationships/hyperlink" Target="#t175" TargetMode="External"/><Relationship Id="rId50" Type="http://schemas.openxmlformats.org/officeDocument/2006/relationships/hyperlink" Target="#t24" TargetMode="External"/><Relationship Id="rId51" Type="http://schemas.openxmlformats.org/officeDocument/2006/relationships/hyperlink" Target="#t3" TargetMode="External"/><Relationship Id="rId52" Type="http://schemas.openxmlformats.org/officeDocument/2006/relationships/hyperlink" Target="#t5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