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ش</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الشر</w:t>
      </w:r>
      <w:r>
        <w:rPr>
          <w:rtl/>
          <w:cs/>
          <w:lang w:val="ar_AE" w:bidi="ar_AE"/>
        </w:rPr>
      </w:r>
    </w:p>
    <w:p>
      <w:pPr>
        <w:bidi/>
      </w:pPr>
      <w:r>
        <w:rPr>
          <w:rtl/>
          <w:cs/>
          <w:lang w:val="ar_AE" w:bidi="ar_AE"/>
        </w:rPr>
      </w:r>
      <w:r>
        <w:rPr>
          <w:b/>
          <w:rtl/>
          <w:cs/>
          <w:lang w:val="ar_AE" w:bidi="ar_AE"/>
        </w:rPr>
        <w:t>الشر</w:t>
      </w:r>
      <w:r>
        <w:rPr>
          <w:rtl/>
          <w:cs/>
          <w:lang w:val="ar_AE" w:bidi="ar_AE"/>
        </w:rPr>
        <w:t xml:space="preserve"> هو نقيض الصلاح.</w:t>
      </w:r>
    </w:p>
    <w:p>
      <w:pPr>
        <w:bidi/>
      </w:pPr>
      <w:r>
        <w:rPr>
          <w:rtl/>
          <w:cs/>
          <w:lang w:val="ar_AE" w:bidi="ar_AE"/>
        </w:rPr>
      </w:r>
      <w:r>
        <w:rPr>
          <w:rtl/>
          <w:cs/>
          <w:lang w:val="ar_AE" w:bidi="ar_AE"/>
        </w:rPr>
        <w:t>والشخص الشرير، أو الأثيم، يرغب في أن يفعل أشياء سيئة تُؤذي الآخرين. وعندما يتوقف الناس عن طاعة الله، فإنهم يبدأون في عمل أفعال شريرة.</w:t>
      </w:r>
    </w:p>
    <w:p>
      <w:pPr>
        <w:bidi/>
      </w:pPr>
      <w:r>
        <w:rPr>
          <w:rtl/>
          <w:cs/>
          <w:lang w:val="ar_AE" w:bidi="ar_AE"/>
        </w:rPr>
      </w:r>
      <w:r>
        <w:rPr>
          <w:rtl/>
          <w:cs/>
          <w:lang w:val="ar_AE" w:bidi="ar_AE"/>
        </w:rPr>
        <w:t>ولأن البشر يعصون الله للغاية، فإن الكتاب المُقدَّس يُعلِّمنا أن قلوبنا قد صارت شريرة. فبدلًا من أن نرغب في فعل الأشياء الصالحة، نحن نريد أن نفعل الأشياء السيئة. كما أن العديد من المشاكل في العالم، مثل الحرب والفقر والظلم، تحدث بسبب الشر الذي في قلوب الناس. وحتى المرض والموت هما في النهاية نتيجة للشر.</w:t>
      </w:r>
    </w:p>
    <w:p>
      <w:pPr>
        <w:bidi/>
      </w:pPr>
      <w:r>
        <w:rPr>
          <w:rtl/>
          <w:cs/>
          <w:lang w:val="ar_AE" w:bidi="ar_AE"/>
        </w:rPr>
      </w:r>
      <w:r>
        <w:rPr>
          <w:rtl/>
          <w:cs/>
          <w:lang w:val="ar_AE" w:bidi="ar_AE"/>
        </w:rPr>
        <w:t xml:space="preserve">كما أن الله يكره الشر. والله وحده هو الذي يستطيع أن يُدمِّر الشر، لأن الله كلي الصلاح. وعندما يؤسس الله </w:t>
      </w:r>
      <w:r>
        <w:rPr>
          <w:rtl/>
          <w:cs/>
          <w:lang w:val="ar_AE" w:bidi="ar_AE"/>
        </w:rPr>
        <w:t>مملكته</w:t>
      </w:r>
      <w:r>
        <w:rPr>
          <w:rtl/>
          <w:cs/>
          <w:lang w:val="ar_AE" w:bidi="ar_AE"/>
        </w:rPr>
        <w:t xml:space="preserve"> إلى الأبد، فإنه سيُدمّر الشر للأبد. ولن يدخل أي شيء شرير إلى ملكوت الله. وحتى ذلك الحين، فإن الله لا يزال يسمح للشر أن يحدث. ومع ذلك، فإن الله أقوى من كل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الشيطان</w:t>
      </w:r>
      <w:r>
        <w:rPr>
          <w:rtl/>
          <w:cs/>
          <w:lang w:val="ar_AE" w:bidi="ar_AE"/>
        </w:rPr>
      </w:r>
    </w:p>
    <w:p>
      <w:pPr>
        <w:bidi/>
      </w:pPr>
      <w:r>
        <w:rPr>
          <w:rtl/>
          <w:cs/>
          <w:lang w:val="ar_AE" w:bidi="ar_AE"/>
        </w:rPr>
      </w:r>
      <w:r>
        <w:rPr>
          <w:rtl/>
          <w:cs/>
          <w:lang w:val="ar_AE" w:bidi="ar_AE"/>
        </w:rPr>
        <w:t xml:space="preserve">واسم </w:t>
      </w:r>
      <w:r>
        <w:rPr>
          <w:b/>
          <w:rtl/>
          <w:cs/>
          <w:lang w:val="ar_AE" w:bidi="ar_AE"/>
        </w:rPr>
        <w:t>الشيطان</w:t>
      </w:r>
      <w:r>
        <w:rPr>
          <w:rtl/>
          <w:cs/>
          <w:lang w:val="ar_AE" w:bidi="ar_AE"/>
        </w:rPr>
        <w:t xml:space="preserve"> يعني المقاوم، أو العدو، أو المُشتكي. وهو اسم </w:t>
      </w:r>
      <w:r>
        <w:rPr>
          <w:rtl/>
          <w:cs/>
          <w:lang w:val="ar_AE" w:bidi="ar_AE"/>
        </w:rPr>
        <w:t>إبليس</w:t>
      </w:r>
      <w:r>
        <w:rPr>
          <w:rtl/>
          <w:cs/>
          <w:lang w:val="ar_AE" w:bidi="ar_AE"/>
        </w:rPr>
        <w:t xml:space="preserve">، رئيس جميع </w:t>
      </w:r>
      <w:r>
        <w:rPr>
          <w:rtl/>
          <w:cs/>
          <w:lang w:val="ar_AE" w:bidi="ar_AE"/>
        </w:rPr>
        <w:t>الأرواح الشريرة</w:t>
      </w:r>
      <w:r>
        <w:rPr>
          <w:rtl/>
          <w:cs/>
          <w:lang w:val="ar_AE" w:bidi="ar_AE"/>
        </w:rPr>
        <w:t>.</w:t>
      </w:r>
    </w:p>
    <w:p>
      <w:pPr>
        <w:bidi/>
      </w:pPr>
      <w:r>
        <w:rPr>
          <w:rtl/>
          <w:cs/>
          <w:lang w:val="ar_AE" w:bidi="ar_AE"/>
        </w:rPr>
      </w:r>
      <w:r>
        <w:rPr>
          <w:rtl/>
          <w:cs/>
          <w:lang w:val="ar_AE" w:bidi="ar_AE"/>
        </w:rPr>
        <w:t xml:space="preserve">لقد خلق الله كل ما هو موجود، لذلك فهو الذي خلق أيضًا جميع الأرواح. وقد خلقهم الله في صورة حسنة، مثل </w:t>
      </w:r>
      <w:r>
        <w:rPr>
          <w:rtl/>
          <w:cs/>
          <w:lang w:val="ar_AE" w:bidi="ar_AE"/>
        </w:rPr>
        <w:t>الملائكة</w:t>
      </w:r>
      <w:r>
        <w:rPr>
          <w:rtl/>
          <w:cs/>
          <w:lang w:val="ar_AE" w:bidi="ar_AE"/>
        </w:rPr>
        <w:t>، ليقوموا بعمله. لكن بعض الملائكة تمردوا على الله، فصاروا أرواحًا شريرة. وأقوى هذه الأرواح الشريرة هو الذي يُدعى إبليس أو الشيطان.</w:t>
      </w:r>
    </w:p>
    <w:p>
      <w:pPr>
        <w:bidi/>
      </w:pPr>
      <w:r>
        <w:rPr>
          <w:rtl/>
          <w:cs/>
          <w:lang w:val="ar_AE" w:bidi="ar_AE"/>
        </w:rPr>
      </w:r>
      <w:r>
        <w:rPr>
          <w:rtl/>
          <w:cs/>
          <w:lang w:val="ar_AE" w:bidi="ar_AE"/>
        </w:rPr>
        <w:t>والشيطان يحاول دائمًا أن يُدمر أعمال الله. كما أنه يغوي الناس كي يعصوا الله. وهو يحاول بخداعه للناس أن يجعلهم يبتعدون عن الله. والشيطان قوي وخطير، وهو يبحث دائمًا عن طرق يعمل بها ضد الله وضد شعبه.</w:t>
      </w:r>
    </w:p>
    <w:p>
      <w:pPr>
        <w:bidi/>
      </w:pPr>
      <w:r>
        <w:rPr>
          <w:rtl/>
          <w:cs/>
          <w:lang w:val="ar_AE" w:bidi="ar_AE"/>
        </w:rPr>
      </w:r>
      <w:r>
        <w:rPr>
          <w:rtl/>
          <w:cs/>
          <w:lang w:val="ar_AE" w:bidi="ar_AE"/>
        </w:rPr>
        <w:t xml:space="preserve">ولأن الشيطان لا يزال قويًا في هذا الوقت، فإن الكتاب المُقدَّس يدعوه أحيانًا "رئيس هذا العالم". وأحيانًا يُدعى الشيطان </w:t>
      </w:r>
      <w:r>
        <w:rPr>
          <w:b/>
          <w:rtl/>
          <w:cs/>
          <w:lang w:val="ar_AE" w:bidi="ar_AE"/>
        </w:rPr>
        <w:t>بعلزبول</w:t>
      </w:r>
      <w:r>
        <w:rPr>
          <w:rtl/>
          <w:cs/>
          <w:lang w:val="ar_AE" w:bidi="ar_AE"/>
        </w:rPr>
        <w:t xml:space="preserve">، وهو ما يعني شيئًا مثل "سيد المرتفعات". وفي بعض الأحيان، يُدعى </w:t>
      </w:r>
      <w:r>
        <w:rPr>
          <w:b/>
          <w:rtl/>
          <w:cs/>
          <w:lang w:val="ar_AE" w:bidi="ar_AE"/>
        </w:rPr>
        <w:t>المُضِّل</w:t>
      </w:r>
      <w:r>
        <w:rPr>
          <w:rtl/>
          <w:cs/>
          <w:lang w:val="ar_AE" w:bidi="ar_AE"/>
        </w:rPr>
        <w:t xml:space="preserve">. وأحيانًا يُشبََه بالتنين أو الحيَّة. </w:t>
      </w:r>
    </w:p>
    <w:p>
      <w:pPr>
        <w:bidi/>
      </w:pPr>
      <w:r>
        <w:rPr>
          <w:rtl/>
          <w:cs/>
          <w:lang w:val="ar_AE" w:bidi="ar_AE"/>
        </w:rPr>
      </w:r>
      <w:r>
        <w:rPr>
          <w:rtl/>
          <w:cs/>
          <w:lang w:val="ar_AE" w:bidi="ar_AE"/>
        </w:rPr>
        <w:t xml:space="preserve">ومع ذلك، فإن الله أقوى بكثير من الشيطان. وعندما مات يسوع </w:t>
      </w:r>
      <w:r>
        <w:rPr>
          <w:rtl/>
          <w:cs/>
          <w:lang w:val="ar_AE" w:bidi="ar_AE"/>
        </w:rPr>
        <w:t>وقام</w:t>
      </w:r>
      <w:r>
        <w:rPr>
          <w:rtl/>
          <w:cs/>
          <w:lang w:val="ar_AE" w:bidi="ar_AE"/>
        </w:rPr>
        <w:t>، كسر الله قوة الشيطان. وعلى الرغم من أن الله لا يزال يسمح للشيطان باستخدام قوته الآن، فإنه عندما يعود يسوع ثانية، سيهزم الشيطان إلى الأبد. وسيعاقب الله الشيطان وجميع الأرواح الشريرة، ولن تتمكن أبدًا من العمل ضد الله وشعبه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شبكة الصيد</w:t>
      </w:r>
      <w:r>
        <w:rPr>
          <w:rtl/>
          <w:cs/>
          <w:lang w:val="ar_AE" w:bidi="ar_AE"/>
        </w:rPr>
      </w:r>
    </w:p>
    <w:p>
      <w:pPr>
        <w:bidi/>
      </w:pPr>
      <w:r>
        <w:rPr>
          <w:rtl/>
          <w:cs/>
          <w:lang w:val="ar_AE" w:bidi="ar_AE"/>
        </w:rPr>
      </w:r>
      <w:r>
        <w:rPr>
          <w:b/>
          <w:rtl/>
          <w:cs/>
          <w:lang w:val="ar_AE" w:bidi="ar_AE"/>
        </w:rPr>
        <w:t>شبكة صيد السمك</w:t>
      </w:r>
      <w:r>
        <w:rPr>
          <w:rtl/>
          <w:cs/>
          <w:lang w:val="ar_AE" w:bidi="ar_AE"/>
        </w:rPr>
        <w:t xml:space="preserve"> هي أداة يستخدمها الناس لصيد السمك يربط الناس الحبال الرفيعة معًا ليصنعوا نوعًا من النسيج يكون في الأساس مجرد الكثير من الثقوب الصغيرة. ويُلقي الصياد الشبكة في الماء ثم يسحبها مرة أخرى عندما يكون السمك قد سبح داخلها. وعندما يسحب الصياد الشبكة، فإن الماء ينزل من الشبكة، لكن السمك لن يكون قادرًا على الفرار من خلال الثقوب الصغيرة،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 التين</w:t>
      </w:r>
      <w:r>
        <w:rPr>
          <w:rtl/>
          <w:cs/>
          <w:lang w:val="ar_AE" w:bidi="ar_AE"/>
        </w:rPr>
      </w:r>
    </w:p>
    <w:p>
      <w:pPr>
        <w:bidi/>
      </w:pPr>
      <w:r>
        <w:rPr>
          <w:rtl/>
          <w:cs/>
          <w:lang w:val="ar_AE" w:bidi="ar_AE"/>
        </w:rPr>
      </w:r>
      <w:r>
        <w:rPr>
          <w:b/>
          <w:rtl/>
          <w:cs/>
          <w:lang w:val="ar_AE" w:bidi="ar_AE"/>
        </w:rPr>
        <w:t>شجرة التين</w:t>
      </w:r>
      <w:r>
        <w:rPr>
          <w:rtl/>
          <w:cs/>
          <w:lang w:val="ar_AE" w:bidi="ar_AE"/>
        </w:rPr>
        <w:t xml:space="preserve"> هي نوع من أشجار الفاكهة التي كانت تنمو في </w:t>
      </w:r>
      <w:r>
        <w:rPr>
          <w:rtl/>
          <w:cs/>
          <w:lang w:val="ar_AE" w:bidi="ar_AE"/>
        </w:rPr>
        <w:t>إسرائيل</w:t>
      </w:r>
      <w:r>
        <w:rPr>
          <w:rtl/>
          <w:cs/>
          <w:lang w:val="ar_AE" w:bidi="ar_AE"/>
        </w:rPr>
        <w:t>. ويمكن أن تنمو إلى ارتفاع 10 أمتار تقريبًا. وعندما يكون عمر شجرة التين من 3 إلى 5 سنوات، تبدأ في إعطاء الثمار. وثمر شجرة التين لونه أصفر أو أرجواني، وطعمه حلو. ويمكن أن تعطي شجرة التين ثمارها مرتين في السنة، وأحيانًا حتى ثلاث مرات في السنة.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شهادة</w:t>
      </w:r>
      <w:r>
        <w:rPr>
          <w:rtl/>
          <w:cs/>
          <w:lang w:val="ar_AE" w:bidi="ar_AE"/>
        </w:rPr>
      </w:r>
    </w:p>
    <w:p>
      <w:pPr>
        <w:bidi/>
      </w:pPr>
      <w:r>
        <w:rPr>
          <w:rtl/>
          <w:cs/>
          <w:lang w:val="ar_AE" w:bidi="ar_AE"/>
        </w:rPr>
      </w:r>
      <w:r>
        <w:rPr>
          <w:rtl/>
          <w:cs/>
          <w:lang w:val="ar_AE" w:bidi="ar_AE"/>
        </w:rPr>
        <w:t xml:space="preserve">عندما يُقدم شخص ما </w:t>
      </w:r>
      <w:r>
        <w:rPr>
          <w:b/>
          <w:rtl/>
          <w:cs/>
          <w:lang w:val="ar_AE" w:bidi="ar_AE"/>
        </w:rPr>
        <w:t>شهادة</w:t>
      </w:r>
      <w:r>
        <w:rPr>
          <w:rtl/>
          <w:cs/>
          <w:lang w:val="ar_AE" w:bidi="ar_AE"/>
        </w:rPr>
        <w:t>، فإن هذا يعني أنه يتكلم عن شيء يعرف أنه صحيح حقًا.</w:t>
      </w:r>
    </w:p>
    <w:p>
      <w:pPr>
        <w:bidi/>
      </w:pPr>
      <w:r>
        <w:rPr>
          <w:rtl/>
          <w:cs/>
          <w:lang w:val="ar_AE" w:bidi="ar_AE"/>
        </w:rPr>
      </w:r>
      <w:r>
        <w:rPr>
          <w:rtl/>
          <w:cs/>
          <w:lang w:val="ar_AE" w:bidi="ar_AE"/>
        </w:rPr>
        <w:t>والشخص الذي يعطي الشهادة هو شخص يشهد. على سبيل المثال، بعد أن مات يسوع وقام حيًا مرة أخرى، رأه الكثير من الناس. وكان بإمكانهم أن يشهدوا للآخرين بأن يسوع كان بالحقيقة حيًا. فقد كانوا يعرفون أن هذا أمر صحيح، لأنهم رأوا يسوع بأعينهم. كما أن الناس الذين كانوا يؤمنون بأن ما قاله أتباع يسوع كان صحيحًا، قد آمنوا بشهادة هؤلاء الأتباع.</w:t>
      </w:r>
    </w:p>
    <w:p>
      <w:pPr>
        <w:bidi/>
      </w:pPr>
      <w:r>
        <w:rPr>
          <w:rtl/>
          <w:cs/>
          <w:lang w:val="ar_AE" w:bidi="ar_AE"/>
        </w:rPr>
      </w:r>
      <w:r>
        <w:rPr>
          <w:rtl/>
          <w:cs/>
          <w:lang w:val="ar_AE" w:bidi="ar_AE"/>
        </w:rPr>
        <w:t>ويمكن أن يصبح شيئًا ما شهادة أيضًا. فيمكن لشيء ما أن يُثبت للناس أن أمرًا ما كان صحيحًا، أو أن يُذكِّر الناس بأن شيئًا ما كان صحيحًا. على سبيل المثال، في العهد القديم، كان الناس يدعون الألواح الحجرية التي تحتوي على ناموس الله "شهادة". ولقد أثبت هذا الناموس أنه كان بين الله وشعب إسرائيل عهدًا، أو علاقة خاصة. كما أن الناس كانوا أحيانًا يسمُّون تابوت العهد بتابوت الشهادة، لأن التابوت كان يُظهر لشعب إسرائيل ما هو صحيح عن الله، أنه دائمًا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شيخ</w:t>
      </w:r>
      <w:r>
        <w:rPr>
          <w:rtl/>
          <w:cs/>
          <w:lang w:val="ar_AE" w:bidi="ar_AE"/>
        </w:rPr>
      </w:r>
    </w:p>
    <w:p>
      <w:pPr>
        <w:bidi/>
      </w:pPr>
      <w:r>
        <w:rPr>
          <w:rtl/>
          <w:cs/>
          <w:lang w:val="ar_AE" w:bidi="ar_AE"/>
        </w:rPr>
      </w:r>
      <w:r>
        <w:rPr>
          <w:b/>
          <w:rtl/>
          <w:cs/>
          <w:lang w:val="ar_AE" w:bidi="ar_AE"/>
        </w:rPr>
        <w:t>الشيخ</w:t>
      </w:r>
      <w:r>
        <w:rPr>
          <w:rtl/>
          <w:cs/>
          <w:lang w:val="ar_AE" w:bidi="ar_AE"/>
        </w:rPr>
        <w:t xml:space="preserve"> هو شخص له </w:t>
      </w:r>
      <w:r>
        <w:rPr>
          <w:rtl/>
          <w:cs/>
          <w:lang w:val="ar_AE" w:bidi="ar_AE"/>
        </w:rPr>
        <w:t>سلطان</w:t>
      </w:r>
      <w:r>
        <w:rPr>
          <w:rtl/>
          <w:cs/>
          <w:lang w:val="ar_AE" w:bidi="ar_AE"/>
        </w:rPr>
        <w:t xml:space="preserve"> في المجتمع. وفي العهد القديم، كان الشيخ عادةً ما يكون رأس عائلة أو رأس مجموعة من العائلات. وكانت مجموعة من الشيوخ تجتمع معًا لاتخاذ قرارات حول الأمور في المجتمع.</w:t>
      </w:r>
    </w:p>
    <w:p>
      <w:pPr>
        <w:bidi/>
      </w:pPr>
      <w:r>
        <w:rPr>
          <w:rtl/>
          <w:cs/>
          <w:lang w:val="ar_AE" w:bidi="ar_AE"/>
        </w:rPr>
      </w:r>
      <w:r>
        <w:rPr>
          <w:rtl/>
          <w:cs/>
          <w:lang w:val="ar_AE" w:bidi="ar_AE"/>
        </w:rPr>
        <w:t xml:space="preserve">وفي العهد الجديد، فإن الشيوخ هم أشخاص في </w:t>
      </w:r>
      <w:r>
        <w:rPr>
          <w:rtl/>
          <w:cs/>
          <w:lang w:val="ar_AE" w:bidi="ar_AE"/>
        </w:rPr>
        <w:t>الكنيسة</w:t>
      </w:r>
      <w:r>
        <w:rPr>
          <w:rtl/>
          <w:cs/>
          <w:lang w:val="ar_AE" w:bidi="ar_AE"/>
        </w:rPr>
        <w:t xml:space="preserve"> لهم سلطان. وكان </w:t>
      </w:r>
      <w:r>
        <w:rPr>
          <w:rtl/>
          <w:cs/>
          <w:lang w:val="ar_AE" w:bidi="ar_AE"/>
        </w:rPr>
        <w:t>الرسل</w:t>
      </w:r>
      <w:r>
        <w:rPr>
          <w:rtl/>
          <w:cs/>
          <w:lang w:val="ar_AE" w:bidi="ar_AE"/>
        </w:rPr>
        <w:t xml:space="preserve">، مثل بولس، يعيّنون الشيوخ. فكانوا يختارون أشخاصًا لهم احترام وتقدير من الآخرين في مجتمع الكنيسة ليصبحوا شيوخًا. وكان على الشيخ أن يكون مستعدًا لخدمة الآخرين وأن يكون بلا لوم. </w:t>
      </w:r>
    </w:p>
    <w:p>
      <w:pPr>
        <w:bidi/>
      </w:pPr>
      <w:r>
        <w:rPr>
          <w:rtl/>
          <w:cs/>
          <w:lang w:val="ar_AE" w:bidi="ar_AE"/>
        </w:rPr>
      </w:r>
      <w:r>
        <w:rPr>
          <w:b/>
          <w:rtl/>
          <w:cs/>
          <w:lang w:val="ar_AE" w:bidi="ar_AE"/>
        </w:rPr>
        <w:t>عندما تُترجِم كلمة شيوخ، كن حذرًا من الأمور التالية:</w:t>
      </w:r>
    </w:p>
    <w:p>
      <w:pPr>
        <w:bidi/>
      </w:pPr>
      <w:r>
        <w:rPr>
          <w:rtl/>
          <w:cs/>
          <w:lang w:val="ar_AE" w:bidi="ar_AE"/>
        </w:rPr>
      </w:r>
      <w:r>
        <w:rPr>
          <w:rtl/>
          <w:cs/>
          <w:lang w:val="ar_AE" w:bidi="ar_AE"/>
        </w:rPr>
        <w:t>عندما تترجم هذه الكلمة، احرص على ألا تستخدم كلمة تشير فقط إلى "كبار السن". فلم يكن الشيخ بالضرورة شخصًا عجوزًا، وإن كان أيضًا لن يكون شخصًا شابًا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شيطان (شياطين)</w:t>
      </w:r>
      <w:r>
        <w:rPr>
          <w:rtl/>
          <w:cs/>
          <w:lang w:val="ar_AE" w:bidi="ar_AE"/>
        </w:rPr>
      </w:r>
    </w:p>
    <w:p>
      <w:pPr>
        <w:bidi/>
      </w:pPr>
      <w:r>
        <w:rPr>
          <w:rtl/>
          <w:cs/>
          <w:lang w:val="ar_AE" w:bidi="ar_AE"/>
        </w:rPr>
      </w:r>
      <w:r>
        <w:rPr>
          <w:rtl/>
          <w:cs/>
          <w:lang w:val="ar_AE" w:bidi="ar_AE"/>
        </w:rPr>
        <w:t xml:space="preserve">العبارات التي تُشير إلى </w:t>
      </w:r>
      <w:r>
        <w:rPr>
          <w:b/>
          <w:rtl/>
          <w:cs/>
          <w:lang w:val="ar_AE" w:bidi="ar_AE"/>
        </w:rPr>
        <w:t>الشياطين</w:t>
      </w:r>
      <w:r>
        <w:rPr>
          <w:rtl/>
          <w:cs/>
          <w:lang w:val="ar_AE" w:bidi="ar_AE"/>
        </w:rPr>
        <w:t xml:space="preserve">، أو </w:t>
      </w:r>
      <w:r>
        <w:rPr>
          <w:rtl/>
          <w:cs/>
          <w:lang w:val="ar_AE" w:bidi="ar_AE"/>
        </w:rPr>
        <w:t>الأرواح الشريرة</w:t>
      </w:r>
      <w:r>
        <w:rPr>
          <w:rtl/>
          <w:cs/>
          <w:lang w:val="ar_AE" w:bidi="ar_AE"/>
        </w:rPr>
        <w:t xml:space="preserve">، أو </w:t>
      </w:r>
      <w:r>
        <w:rPr>
          <w:b/>
          <w:rtl/>
          <w:cs/>
          <w:lang w:val="ar_AE" w:bidi="ar_AE"/>
        </w:rPr>
        <w:t>الأرواح النجسة</w:t>
      </w:r>
      <w:r>
        <w:rPr>
          <w:rtl/>
          <w:cs/>
          <w:lang w:val="ar_AE" w:bidi="ar_AE"/>
        </w:rPr>
        <w:t xml:space="preserve">، كلها تُشير إلى الشيء نفسه. والشياطين هي أرواح قد تمردت على الله. وقد كان رئيس جميع الشياطين يُدعى </w:t>
      </w:r>
      <w:r>
        <w:rPr>
          <w:rtl/>
          <w:cs/>
          <w:lang w:val="ar_AE" w:bidi="ar_AE"/>
        </w:rPr>
        <w:t>الشيطان</w:t>
      </w:r>
      <w:r>
        <w:rPr>
          <w:rtl/>
          <w:cs/>
          <w:lang w:val="ar_AE" w:bidi="ar_AE"/>
        </w:rPr>
        <w:t xml:space="preserve">، أو </w:t>
      </w:r>
      <w:r>
        <w:rPr>
          <w:rtl/>
          <w:cs/>
          <w:lang w:val="ar_AE" w:bidi="ar_AE"/>
        </w:rPr>
        <w:t>إبليس</w:t>
      </w:r>
      <w:r>
        <w:rPr>
          <w:rtl/>
          <w:cs/>
          <w:lang w:val="ar_AE" w:bidi="ar_AE"/>
        </w:rPr>
        <w:t xml:space="preserve">، أو أحيانًا بعلزبول. ولأن الله قد خلق كل ما هو موجود، فقد خلق الله أيضًا هذه الأرواح. وقد خلقهم الله في صورة حسنة، مثل </w:t>
      </w:r>
      <w:r>
        <w:rPr>
          <w:rtl/>
          <w:cs/>
          <w:lang w:val="ar_AE" w:bidi="ar_AE"/>
        </w:rPr>
        <w:t>الملائكة</w:t>
      </w:r>
      <w:r>
        <w:rPr>
          <w:rtl/>
          <w:cs/>
          <w:lang w:val="ar_AE" w:bidi="ar_AE"/>
        </w:rPr>
        <w:t xml:space="preserve">، ليقوموا بعمله. لكن بعض </w:t>
      </w:r>
      <w:r>
        <w:rPr>
          <w:rtl/>
          <w:cs/>
          <w:lang w:val="ar_AE" w:bidi="ar_AE"/>
        </w:rPr>
        <w:t>الملائكة</w:t>
      </w:r>
      <w:r>
        <w:rPr>
          <w:rtl/>
          <w:cs/>
          <w:lang w:val="ar_AE" w:bidi="ar_AE"/>
        </w:rPr>
        <w:t xml:space="preserve"> تمردوا على الله، فصاروا أرواحًا شريرة. وهذه الأرواح الشريرة تحاول أن تُدمِّر الناس وتخدعهم.</w:t>
      </w:r>
    </w:p>
    <w:p>
      <w:pPr>
        <w:bidi/>
      </w:pPr>
      <w:r>
        <w:rPr>
          <w:rtl/>
          <w:cs/>
          <w:lang w:val="ar_AE" w:bidi="ar_AE"/>
        </w:rPr>
      </w:r>
      <w:r>
        <w:rPr>
          <w:rtl/>
          <w:cs/>
          <w:lang w:val="ar_AE" w:bidi="ar_AE"/>
        </w:rPr>
        <w:t>كما يمكن للشياطين أن تسيطر على الناس بحيث يصبحون مرضى أو يتصرفون بطريقة غريبة. وعندما تسيطر الشياطين على شخص، فإننا نقول إن هذا الشخص "</w:t>
      </w:r>
      <w:r>
        <w:rPr>
          <w:rtl/>
          <w:cs/>
          <w:lang w:val="ar_AE" w:bidi="ar_AE"/>
        </w:rPr>
        <w:t>تسكنه الشياطين</w:t>
      </w:r>
      <w:r>
        <w:rPr>
          <w:rtl/>
          <w:cs/>
          <w:lang w:val="ar_AE" w:bidi="ar_AE"/>
        </w:rPr>
        <w:t xml:space="preserve">". والشخص الذي تسكنه الشياطين قد يصبح أصمًا، أو أبكمًا، أو قد يُصاب بتشنجات تشبه نوبات الصرع. وقد يصبح الشخص عنيفًا جدًا ويصرخ عاليًا. وقد حاول </w:t>
      </w:r>
      <w:r>
        <w:rPr>
          <w:rtl/>
          <w:cs/>
          <w:lang w:val="ar_AE" w:bidi="ar_AE"/>
        </w:rPr>
        <w:t>اليهود</w:t>
      </w:r>
      <w:r>
        <w:rPr>
          <w:rtl/>
          <w:cs/>
          <w:lang w:val="ar_AE" w:bidi="ar_AE"/>
        </w:rPr>
        <w:t xml:space="preserve"> أن يطردوا الشياطين من الناس من خلال طقوس قد تستمر لفترة طويلة. لكن يسوع أخرج شياطين كثيرة من الناس خلال فترة خدمته على الأرض، وقد فعل هذا فقط بأن أمر الشياطين أن تخرج!</w:t>
      </w:r>
    </w:p>
    <w:p>
      <w:pPr>
        <w:bidi/>
      </w:pPr>
      <w:r>
        <w:rPr>
          <w:rtl/>
          <w:cs/>
          <w:lang w:val="ar_AE" w:bidi="ar_AE"/>
        </w:rPr>
      </w:r>
      <w:r>
        <w:rPr>
          <w:rtl/>
          <w:cs/>
          <w:lang w:val="ar_AE" w:bidi="ar_AE"/>
        </w:rPr>
        <w:t xml:space="preserve">كما يمكن أن تُدعى الشياطين أيضًا أرواحًا شريرة. وهذا يُظهر بوضوح أن نواياهم </w:t>
      </w:r>
      <w:r>
        <w:rPr>
          <w:rtl/>
          <w:cs/>
          <w:lang w:val="ar_AE" w:bidi="ar_AE"/>
        </w:rPr>
        <w:t>شريرة</w:t>
      </w:r>
      <w:r>
        <w:rPr>
          <w:rtl/>
          <w:cs/>
          <w:lang w:val="ar_AE" w:bidi="ar_AE"/>
        </w:rPr>
        <w:t xml:space="preserve">. وقد تُدعى أحيانًا أخرى أرواحًا نجسة. والشيء </w:t>
      </w:r>
      <w:r>
        <w:rPr>
          <w:rtl/>
          <w:cs/>
          <w:lang w:val="ar_AE" w:bidi="ar_AE"/>
        </w:rPr>
        <w:t>النجس</w:t>
      </w:r>
      <w:r>
        <w:rPr>
          <w:rtl/>
          <w:cs/>
          <w:lang w:val="ar_AE" w:bidi="ar_AE"/>
        </w:rPr>
        <w:t xml:space="preserve"> هو الذي لا يصلح لخدمة الله.</w:t>
      </w:r>
    </w:p>
    <w:p>
      <w:pPr>
        <w:bidi/>
      </w:pPr>
      <w:r>
        <w:rPr>
          <w:rtl/>
          <w:cs/>
          <w:lang w:val="ar_AE" w:bidi="ar_AE"/>
        </w:rPr>
      </w:r>
      <w:r>
        <w:rPr>
          <w:b/>
          <w:rtl/>
          <w:cs/>
          <w:lang w:val="ar_AE" w:bidi="ar_AE"/>
        </w:rPr>
        <w:t>عندما تقوم بترجمة كلمة "شياطين"، كن حذرًا بشأن الأمور التالية:</w:t>
      </w:r>
    </w:p>
    <w:p>
      <w:pPr>
        <w:bidi/>
      </w:pPr>
      <w:r>
        <w:rPr>
          <w:rtl/>
          <w:cs/>
          <w:lang w:val="ar_AE" w:bidi="ar_AE"/>
        </w:rPr>
      </w:r>
      <w:r>
        <w:rPr>
          <w:rtl/>
          <w:cs/>
          <w:lang w:val="ar_AE" w:bidi="ar_AE"/>
        </w:rPr>
        <w:t>الشياطين ليست أرواح البشر الذين ماتوا، على الرغم من أنها قد تتظاهر في العديد من الثقافات بأنهم هكذا. إذا كان عليك استخدام مصطلح يشير إلى أرواح الموتى، فكن على دراية بأن الناس سيضطرون إلى أن يتعلموا بمرور الوقت أن هذه الأرواح ليست حقًا أرواح الموتى، بل فقط يتظاهرون بأنهم كذلك.</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