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Familiarization, Internalization, Articulation (Fia) Terms</w:t>
      </w:r>
      <w:r>
        <w:rPr>
          <w:lang w:val="hi_IN" w:bidi="hi_IN"/>
        </w:rPr>
      </w:r>
    </w:p>
    <w:p>
      <w:pPr/>
      <w:r>
        <w:rPr>
          <w:lang w:val="hi_IN" w:bidi="hi_IN"/>
        </w:rPr>
      </w:r>
      <w:r>
        <w:rPr>
          <w:b/>
          <w:lang w:val="hi_IN" w:bidi="hi_IN"/>
        </w:rPr>
        <w:t>Familiarization, Internalization, Articulation (FIA) Key Terms</w:t>
      </w:r>
      <w:r>
        <w:rPr>
          <w:lang w:val="hi_IN" w:bidi="hi_IN"/>
        </w:rPr>
        <w:t xml:space="preserve"> © 2025 Word Collective Released under CC BY-SA 4.0 license. </w:t>
      </w:r>
      <w:r>
        <w:rPr>
          <w:lang w:val="hi_IN" w:bidi="hi_IN"/>
        </w:rPr>
        <w:t>Familiarization, Internalization, Articulation (FIA) Key Terms</w:t>
      </w:r>
      <w:r>
        <w:rPr>
          <w:lang w:val="hi_IN" w:bidi="hi_IN"/>
        </w:rPr>
        <w:t xml:space="preserve"> has been adapted in the following languages Tok Pisin, عربي, Français, हिंदी, Bahasa Indonesia, Português, Русский, Español, Kiswahili, 简体中文 from </w:t>
      </w:r>
      <w:r>
        <w:rPr>
          <w:lang w:val="hi_IN" w:bidi="hi_IN"/>
        </w:rPr>
        <w:t>Familiarization, Internalization, Articulation (FIA)</w:t>
      </w:r>
      <w:r>
        <w:rPr>
          <w:lang w:val="hi_IN" w:bidi="hi_IN"/>
        </w:rPr>
        <w:t xml:space="preserve"> © 2025 Word Collective. Released under CC BY-SA 4.0 license by Mission Mutual</w:t>
      </w:r>
      <w:r>
        <w:rPr>
          <w:lang w:val="hi_IN" w:bidi="hi_IN"/>
        </w:rPr>
      </w:r>
      <w:r>
        <w:rPr>
          <w:lang w:val="hi_IN" w:bidi="hi_IN"/>
        </w:rPr>
      </w:r>
    </w:p>
    <w:p>
      <w:pPr>
        <w:pStyle w:val="Heading1"/>
      </w:pPr>
      <w:r>
        <w:rPr>
          <w:lang w:val="hi_IN" w:bidi="hi_IN"/>
        </w:rPr>
        <w:t>Familiarization, Internalization, Articulation (Fia) Terms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ध</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धार्मिकता</w:t>
      </w:r>
      <w:r>
        <w:rPr>
          <w:lang w:val="hi_IN" w:bidi="hi_IN"/>
        </w:rPr>
      </w:r>
    </w:p>
    <w:p>
      <w:pPr/>
      <w:r>
        <w:rPr>
          <w:lang w:val="hi_IN" w:bidi="hi_IN"/>
        </w:rPr>
      </w:r>
      <w:r>
        <w:rPr>
          <w:lang w:val="hi_IN" w:bidi="hi_IN"/>
        </w:rPr>
        <w:t xml:space="preserve">जो व्यक्ति </w:t>
      </w:r>
      <w:r>
        <w:rPr>
          <w:b/>
          <w:lang w:val="hi_IN" w:bidi="hi_IN"/>
        </w:rPr>
        <w:t>धर्मी</w:t>
      </w:r>
      <w:r>
        <w:rPr>
          <w:lang w:val="hi_IN" w:bidi="hi_IN"/>
        </w:rPr>
        <w:t xml:space="preserve"> है वह सही तरीके से व्यवहार करता है। परमेश्वर धर्मी है, क्योंकि परमेश्वर जो कुछ करता है वह सही और अच्छा है।</w:t>
      </w:r>
    </w:p>
    <w:p>
      <w:pPr/>
      <w:r>
        <w:rPr>
          <w:lang w:val="hi_IN" w:bidi="hi_IN"/>
        </w:rPr>
      </w:r>
      <w:r>
        <w:rPr>
          <w:lang w:val="hi_IN" w:bidi="hi_IN"/>
        </w:rPr>
        <w:t xml:space="preserve">परमेश्वर चाहता है कि सभी लोग धर्मी बनें। परमेश्वर से अच्छा </w:t>
      </w:r>
      <w:r>
        <w:rPr>
          <w:b/>
          <w:lang w:val="hi_IN" w:bidi="hi_IN"/>
        </w:rPr>
        <w:t>रिश्ता</w:t>
      </w:r>
      <w:r>
        <w:rPr>
          <w:lang w:val="hi_IN" w:bidi="hi_IN"/>
        </w:rPr>
        <w:t xml:space="preserve"> केवल एक धर्मी व्यक्ति रख सकता है।</w:t>
      </w:r>
    </w:p>
    <w:p>
      <w:pPr/>
      <w:r>
        <w:rPr>
          <w:lang w:val="hi_IN" w:bidi="hi_IN"/>
        </w:rPr>
      </w:r>
      <w:r>
        <w:rPr>
          <w:lang w:val="hi_IN" w:bidi="hi_IN"/>
        </w:rPr>
        <w:t xml:space="preserve">जो व्यक्ति परमेश्वर की आज्ञा मानना चाहता है और वे काम करना चाहता है जो परमेश्वर को अच्छा लगे, वह धर्मी है, भले ही वह कभी-कभी गलती कर दे या अनजाने में परमेश्वर की अवज्ञा कर बैठे। जब एक धर्मी व्यक्ति को पता चलता है कि उसने परमेश्वर की आज्ञा नहीं मानी, तो वह दुखी होता है और </w:t>
      </w:r>
      <w:r>
        <w:rPr>
          <w:b/>
          <w:lang w:val="hi_IN" w:bidi="hi_IN"/>
        </w:rPr>
        <w:t>मन फिराता</w:t>
      </w:r>
      <w:r>
        <w:rPr>
          <w:lang w:val="hi_IN" w:bidi="hi_IN"/>
        </w:rPr>
        <w:t xml:space="preserve"> है। इसके विपरीत, अधर्मी व्यक्ति बुरे काम करता रहता है, और यह नहीं </w:t>
      </w:r>
      <w:r>
        <w:rPr>
          <w:b/>
          <w:lang w:val="hi_IN" w:bidi="hi_IN"/>
        </w:rPr>
        <w:t>मानता</w:t>
      </w:r>
      <w:r>
        <w:rPr>
          <w:lang w:val="hi_IN" w:bidi="hi_IN"/>
        </w:rPr>
        <w:t xml:space="preserve"> या परवाह नहीं करता कि परमेश्वर उससे गुस्सा हो सकता है या उसे दण्ड दे सकता है।</w:t>
      </w:r>
    </w:p>
    <w:p>
      <w:pPr/>
      <w:r>
        <w:rPr>
          <w:lang w:val="hi_IN" w:bidi="hi_IN"/>
        </w:rPr>
      </w:r>
      <w:r>
        <w:rPr>
          <w:lang w:val="hi_IN" w:bidi="hi_IN"/>
        </w:rPr>
        <w:t xml:space="preserve">जब </w:t>
      </w:r>
      <w:r>
        <w:rPr>
          <w:b/>
          <w:lang w:val="hi_IN" w:bidi="hi_IN"/>
        </w:rPr>
        <w:t>अब्राहम</w:t>
      </w:r>
      <w:r>
        <w:rPr>
          <w:lang w:val="hi_IN" w:bidi="hi_IN"/>
        </w:rPr>
        <w:t xml:space="preserve"> ने उस वादे को माना जो परमेश्वर ने उससे किया था कि अब्राहम के बहुत से </w:t>
      </w:r>
      <w:r>
        <w:rPr>
          <w:b/>
          <w:lang w:val="hi_IN" w:bidi="hi_IN"/>
        </w:rPr>
        <w:t>वंशज</w:t>
      </w:r>
      <w:r>
        <w:rPr>
          <w:lang w:val="hi_IN" w:bidi="hi_IN"/>
        </w:rPr>
        <w:t xml:space="preserve"> होंगे, तो परमेश्वर ने अब्राहम को धर्मी माना। अब्राहम इसलिए धर्मी नहीं था क्योंकि उसने कोई अच्छा काम किया था, बल्कि इसलिए कि उसने परमेश्वर पर भरोसा किया था।</w:t>
      </w:r>
    </w:p>
    <w:p>
      <w:pPr/>
      <w:r>
        <w:rPr>
          <w:lang w:val="hi_IN" w:bidi="hi_IN"/>
        </w:rPr>
      </w:r>
      <w:r>
        <w:rPr>
          <w:lang w:val="hi_IN" w:bidi="hi_IN"/>
        </w:rPr>
        <w:t>यीशु पर विश्वास करने वाले लोगों के लिए इसी तरह की धार्मिकता उपलब्ध है जब लोग यीशु पर भरोसा करते हैं, तो परमेश्वर उन्हें धार्मिकता का वरदान देता है। जब आप यह विश्वास करते हैं कि यीशु ने जो कुछ आपके लिए किया है उसके कारण आपका परमेश्वर के साथ सही रिश्ता हो सकता है, तो परमेश्वर आपको धर्मी ठहराता है।</w:t>
      </w:r>
    </w:p>
    <w:p>
      <w:pPr/>
      <w:r>
        <w:rPr>
          <w:lang w:val="hi_IN" w:bidi="hi_IN"/>
        </w:rPr>
      </w:r>
      <w:r>
        <w:rPr>
          <w:b/>
          <w:lang w:val="hi_IN" w:bidi="hi_IN"/>
        </w:rPr>
        <w:t>जब आप धार्मिकता शब्द का अनुवाद कर रहे हों, तो इन बातों का ध्यान रखें:</w:t>
      </w:r>
    </w:p>
    <w:p>
      <w:pPr/>
      <w:r>
        <w:rPr>
          <w:lang w:val="hi_IN" w:bidi="hi_IN"/>
        </w:rPr>
      </w:r>
      <w:r>
        <w:rPr>
          <w:lang w:val="hi_IN" w:bidi="hi_IN"/>
        </w:rPr>
        <w:t>तुम "धार्मिकता" को इस तरह समझा सकते हो, परमेश्वर के साथ सही संबंध में होना, उसकी दृष्टि में ठीक ठहरना, या परमेश्वर द्वारा स्वीकार किया जाना। या तुम "धार्मिकता" को इस तरह भी समझा सकते हो, निर्दोष या निष्कलंक होना, या परमेश्वर की दृष्टि में निर्दोष और निष्कलंक माना जाना।</w:t>
      </w:r>
    </w:p>
    <w:p>
      <w:pPr/>
      <w:r>
        <w:rPr>
          <w:lang w:val="hi_IN" w:bidi="hi_IN"/>
        </w:rPr>
      </w:r>
      <w:r>
        <w:rPr>
          <w:lang w:val="hi_IN" w:bidi="hi_IN"/>
        </w:rPr>
        <w:t>तुम्हारी भाषा में "धार्मिकता" को समझाने के लिए कुछ विशेष शब्द हो सकते हैं, जैसे, "सीधा दिल होना," "सीधे चरित्र वाला होना," "परमेश्वर के रास्ते पर चलना," या ऐसे ही और शब्द जो सही जीवन और परमेश्वर की इच्छा के अनुसार चलने को दिखाते हों।</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